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2C" w:rsidRPr="00E3570F" w:rsidRDefault="00AA472C" w:rsidP="00AA472C">
      <w:pPr>
        <w:spacing w:after="120" w:line="288" w:lineRule="auto"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3570F">
        <w:rPr>
          <w:b/>
          <w:sz w:val="28"/>
          <w:szCs w:val="28"/>
          <w:lang w:val="uk-UA"/>
        </w:rPr>
        <w:t xml:space="preserve">Положення про конкурс на кращий </w:t>
      </w:r>
      <w:r w:rsidRPr="00E3570F">
        <w:rPr>
          <w:b/>
          <w:sz w:val="28"/>
          <w:szCs w:val="28"/>
          <w:lang w:val="en-US"/>
        </w:rPr>
        <w:t>STEM</w:t>
      </w:r>
      <w:r w:rsidRPr="00E3570F">
        <w:rPr>
          <w:b/>
          <w:sz w:val="28"/>
          <w:szCs w:val="28"/>
          <w:lang w:val="uk-UA"/>
        </w:rPr>
        <w:t>-проект  для школярів «Промисловість надихає»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 xml:space="preserve"> – це поєднання науки, техніки, інженерної думки, збагачене математичним моделюванням та можливостями науки математики для наукового дослідження та інженерних розрахунків. Використовують також </w:t>
      </w:r>
      <w:r w:rsidRPr="00E3570F">
        <w:rPr>
          <w:sz w:val="28"/>
          <w:szCs w:val="28"/>
          <w:lang w:val="en-US"/>
        </w:rPr>
        <w:t>STE</w:t>
      </w:r>
      <w:r w:rsidRPr="00E3570F">
        <w:rPr>
          <w:sz w:val="28"/>
          <w:szCs w:val="28"/>
          <w:lang w:val="uk-UA"/>
        </w:rPr>
        <w:t>А</w:t>
      </w:r>
      <w:r w:rsidRPr="00E3570F">
        <w:rPr>
          <w:sz w:val="28"/>
          <w:szCs w:val="28"/>
          <w:lang w:val="en-US"/>
        </w:rPr>
        <w:t>M</w:t>
      </w:r>
      <w:r w:rsidRPr="00E3570F">
        <w:rPr>
          <w:sz w:val="28"/>
          <w:szCs w:val="28"/>
          <w:lang w:val="uk-UA"/>
        </w:rPr>
        <w:t xml:space="preserve"> – розуміючи А –як «</w:t>
      </w:r>
      <w:r w:rsidRPr="00E3570F">
        <w:rPr>
          <w:sz w:val="28"/>
          <w:szCs w:val="28"/>
          <w:lang w:val="en-US"/>
        </w:rPr>
        <w:t>art</w:t>
      </w:r>
      <w:r w:rsidRPr="00E3570F">
        <w:rPr>
          <w:sz w:val="28"/>
          <w:szCs w:val="28"/>
          <w:lang w:val="uk-UA"/>
        </w:rPr>
        <w:t>»,  мистецтво»  та «</w:t>
      </w:r>
      <w:r w:rsidRPr="00E3570F">
        <w:rPr>
          <w:sz w:val="28"/>
          <w:szCs w:val="28"/>
          <w:lang w:val="en-US"/>
        </w:rPr>
        <w:t>all</w:t>
      </w:r>
      <w:r w:rsidR="00CF663C">
        <w:rPr>
          <w:sz w:val="28"/>
          <w:szCs w:val="28"/>
          <w:lang w:val="uk-UA"/>
        </w:rPr>
        <w:t>»</w:t>
      </w:r>
      <w:r w:rsidR="006C61B5">
        <w:rPr>
          <w:sz w:val="28"/>
          <w:szCs w:val="28"/>
          <w:lang w:val="uk-UA"/>
        </w:rPr>
        <w:t xml:space="preserve"> -</w:t>
      </w:r>
      <w:r w:rsidR="00CF663C">
        <w:rPr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>всі</w:t>
      </w:r>
      <w:r w:rsidR="006C61B5">
        <w:rPr>
          <w:sz w:val="28"/>
          <w:szCs w:val="28"/>
          <w:lang w:val="uk-UA"/>
        </w:rPr>
        <w:t xml:space="preserve"> і все</w:t>
      </w:r>
      <w:r w:rsidRPr="00E3570F">
        <w:rPr>
          <w:sz w:val="28"/>
          <w:szCs w:val="28"/>
          <w:lang w:val="uk-UA"/>
        </w:rPr>
        <w:t xml:space="preserve">. А також зустрічається акронім  </w:t>
      </w:r>
      <w:r w:rsidRPr="00E3570F">
        <w:rPr>
          <w:sz w:val="28"/>
          <w:szCs w:val="28"/>
          <w:lang w:val="en-US"/>
        </w:rPr>
        <w:t>STREAM</w:t>
      </w:r>
      <w:r w:rsidRPr="00E3570F">
        <w:rPr>
          <w:sz w:val="28"/>
          <w:szCs w:val="28"/>
          <w:lang w:val="uk-UA"/>
        </w:rPr>
        <w:t xml:space="preserve">, де </w:t>
      </w:r>
      <w:r w:rsidRPr="00E3570F">
        <w:rPr>
          <w:sz w:val="28"/>
          <w:szCs w:val="28"/>
          <w:lang w:val="en-US"/>
        </w:rPr>
        <w:t>R</w:t>
      </w:r>
      <w:r w:rsidRPr="00E3570F">
        <w:rPr>
          <w:sz w:val="28"/>
          <w:szCs w:val="28"/>
          <w:lang w:val="uk-UA"/>
        </w:rPr>
        <w:t xml:space="preserve"> – додають для привернення уваги до робототехніки.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З 2017 року у Дніпропетровській області впроваджується проект  «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 xml:space="preserve"> на Дніпрі». Керівники та учасники цього проекту вважають, що всі перелічені напрямки надзвичайно важливі та відіграють виключну роль у житті індустріального регіону. А розвиток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-освіти сприяє зростанню індустріальної потужності та інноваційного потенціалу Дніпропетровщини.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Пропонуємо взяти участь у конкурсі на кращий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-проект «Промисловість надихає»</w:t>
      </w:r>
      <w:r w:rsidRPr="00E3570F">
        <w:rPr>
          <w:sz w:val="28"/>
          <w:szCs w:val="28"/>
        </w:rPr>
        <w:t xml:space="preserve"> (дал</w:t>
      </w:r>
      <w:r w:rsidRPr="00E3570F">
        <w:rPr>
          <w:sz w:val="28"/>
          <w:szCs w:val="28"/>
          <w:lang w:val="uk-UA"/>
        </w:rPr>
        <w:t>і – Конкурс).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Запрошуємо  юних дизайнерів та винахідників, </w:t>
      </w:r>
      <w:r w:rsidR="006C61B5">
        <w:rPr>
          <w:sz w:val="28"/>
          <w:szCs w:val="28"/>
          <w:lang w:val="uk-UA"/>
        </w:rPr>
        <w:t>здобувачів освіти</w:t>
      </w:r>
      <w:r w:rsidRPr="00E3570F">
        <w:rPr>
          <w:sz w:val="28"/>
          <w:szCs w:val="28"/>
          <w:lang w:val="uk-UA"/>
        </w:rPr>
        <w:t xml:space="preserve"> загальноосвітніх та позашкільних закладів </w:t>
      </w:r>
      <w:r w:rsidR="0051662F">
        <w:rPr>
          <w:sz w:val="28"/>
          <w:szCs w:val="28"/>
          <w:lang w:val="uk-UA"/>
        </w:rPr>
        <w:t xml:space="preserve"> освіти </w:t>
      </w:r>
      <w:r w:rsidRPr="00E3570F">
        <w:rPr>
          <w:sz w:val="28"/>
          <w:szCs w:val="28"/>
          <w:lang w:val="uk-UA"/>
        </w:rPr>
        <w:t>Дніпропетровської області.</w:t>
      </w:r>
    </w:p>
    <w:p w:rsidR="00AA472C" w:rsidRPr="00E3570F" w:rsidRDefault="00AA472C" w:rsidP="00AA472C">
      <w:pPr>
        <w:spacing w:after="120" w:line="288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E3570F">
        <w:rPr>
          <w:b/>
          <w:bCs/>
          <w:sz w:val="28"/>
          <w:szCs w:val="28"/>
          <w:lang w:val="uk-UA"/>
        </w:rPr>
        <w:t>І. Мета і завдання</w:t>
      </w:r>
      <w:r w:rsidRPr="00E3570F">
        <w:rPr>
          <w:b/>
          <w:bCs/>
          <w:sz w:val="28"/>
          <w:szCs w:val="28"/>
        </w:rPr>
        <w:t xml:space="preserve"> </w:t>
      </w:r>
      <w:r w:rsidRPr="00E3570F">
        <w:rPr>
          <w:b/>
          <w:bCs/>
          <w:sz w:val="28"/>
          <w:szCs w:val="28"/>
          <w:lang w:val="uk-UA"/>
        </w:rPr>
        <w:t>Конкурсу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1.1. Метою Конкурсу є</w:t>
      </w:r>
      <w:r w:rsidR="006C61B5">
        <w:rPr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популяризація ідей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 xml:space="preserve">-освіти, </w:t>
      </w:r>
      <w:r w:rsidR="006C61B5">
        <w:rPr>
          <w:sz w:val="28"/>
          <w:szCs w:val="28"/>
          <w:lang w:val="uk-UA"/>
        </w:rPr>
        <w:t>формування</w:t>
      </w:r>
      <w:r w:rsidR="006C61B5" w:rsidRPr="006C61B5">
        <w:rPr>
          <w:sz w:val="28"/>
          <w:szCs w:val="28"/>
          <w:lang w:val="uk-UA"/>
        </w:rPr>
        <w:t xml:space="preserve"> </w:t>
      </w:r>
      <w:r w:rsidR="006C61B5" w:rsidRPr="00E3570F">
        <w:rPr>
          <w:sz w:val="28"/>
          <w:szCs w:val="28"/>
          <w:lang w:val="en-US"/>
        </w:rPr>
        <w:t>STEM</w:t>
      </w:r>
      <w:r w:rsidR="006C61B5">
        <w:rPr>
          <w:sz w:val="28"/>
          <w:szCs w:val="28"/>
          <w:lang w:val="uk-UA"/>
        </w:rPr>
        <w:t>-компетентностей здобувачів освіти та педагогічних працівників,  розвиток</w:t>
      </w:r>
      <w:r w:rsidRPr="00E3570F">
        <w:rPr>
          <w:sz w:val="28"/>
          <w:szCs w:val="28"/>
          <w:lang w:val="uk-UA"/>
        </w:rPr>
        <w:t xml:space="preserve"> у дітей та молоді </w:t>
      </w:r>
      <w:r>
        <w:rPr>
          <w:sz w:val="28"/>
          <w:szCs w:val="28"/>
          <w:lang w:val="uk-UA"/>
        </w:rPr>
        <w:t>креативного</w:t>
      </w:r>
      <w:r w:rsidRPr="000F43E5">
        <w:rPr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>мислення</w:t>
      </w:r>
      <w:r w:rsidR="006C61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інноваційного підходу </w:t>
      </w:r>
      <w:r w:rsidRPr="00E3570F">
        <w:rPr>
          <w:sz w:val="28"/>
          <w:szCs w:val="28"/>
          <w:lang w:val="uk-UA"/>
        </w:rPr>
        <w:t>до створення навколишнього предметного середовища</w:t>
      </w:r>
      <w:r>
        <w:rPr>
          <w:sz w:val="28"/>
          <w:szCs w:val="28"/>
          <w:lang w:val="uk-UA"/>
        </w:rPr>
        <w:t>;</w:t>
      </w:r>
      <w:r w:rsidRPr="00E3570F">
        <w:rPr>
          <w:sz w:val="28"/>
          <w:szCs w:val="28"/>
          <w:lang w:val="uk-UA"/>
        </w:rPr>
        <w:t xml:space="preserve"> розви</w:t>
      </w:r>
      <w:r>
        <w:rPr>
          <w:sz w:val="28"/>
          <w:szCs w:val="28"/>
          <w:lang w:val="uk-UA"/>
        </w:rPr>
        <w:t>ток художн</w:t>
      </w:r>
      <w:r w:rsidR="006C61B5">
        <w:rPr>
          <w:sz w:val="28"/>
          <w:szCs w:val="28"/>
          <w:lang w:val="uk-UA"/>
        </w:rPr>
        <w:t xml:space="preserve">іх, </w:t>
      </w:r>
      <w:r>
        <w:rPr>
          <w:sz w:val="28"/>
          <w:szCs w:val="28"/>
          <w:lang w:val="uk-UA"/>
        </w:rPr>
        <w:t>творчих здібностей,</w:t>
      </w:r>
      <w:r w:rsidRPr="00E3570F">
        <w:rPr>
          <w:sz w:val="28"/>
          <w:szCs w:val="28"/>
          <w:lang w:val="uk-UA"/>
        </w:rPr>
        <w:t xml:space="preserve"> сприяння зростанню</w:t>
      </w:r>
      <w:r w:rsidRPr="000F43E5">
        <w:rPr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творчого </w:t>
      </w:r>
      <w:r>
        <w:rPr>
          <w:sz w:val="28"/>
          <w:szCs w:val="28"/>
          <w:lang w:val="uk-UA"/>
        </w:rPr>
        <w:t xml:space="preserve">та </w:t>
      </w:r>
      <w:r w:rsidRPr="00E3570F">
        <w:rPr>
          <w:sz w:val="28"/>
          <w:szCs w:val="28"/>
          <w:lang w:val="uk-UA"/>
        </w:rPr>
        <w:t>культурного потенціалу талановитої молоді Дніпропетровської області шляхом створення конку</w:t>
      </w:r>
      <w:r>
        <w:rPr>
          <w:sz w:val="28"/>
          <w:szCs w:val="28"/>
          <w:lang w:val="uk-UA"/>
        </w:rPr>
        <w:t>рсного конкурентного середовища;</w:t>
      </w:r>
      <w:r w:rsidRPr="00E3570F">
        <w:rPr>
          <w:sz w:val="28"/>
          <w:szCs w:val="28"/>
          <w:lang w:val="uk-UA"/>
        </w:rPr>
        <w:t xml:space="preserve"> розвиток нових напрямків  творчої діяльності молоді.</w:t>
      </w:r>
    </w:p>
    <w:p w:rsidR="00AA472C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1.2. Завданням</w:t>
      </w:r>
      <w:r>
        <w:rPr>
          <w:sz w:val="28"/>
          <w:szCs w:val="28"/>
          <w:lang w:val="uk-UA"/>
        </w:rPr>
        <w:t>и</w:t>
      </w:r>
      <w:r w:rsidRPr="00E3570F">
        <w:rPr>
          <w:sz w:val="28"/>
          <w:szCs w:val="28"/>
          <w:lang w:val="uk-UA"/>
        </w:rPr>
        <w:t xml:space="preserve"> Конкурсу є: </w:t>
      </w:r>
    </w:p>
    <w:p w:rsidR="006C61B5" w:rsidRPr="006C61B5" w:rsidRDefault="006C61B5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популяризація  </w:t>
      </w:r>
      <w:r>
        <w:rPr>
          <w:color w:val="1D2129"/>
          <w:sz w:val="28"/>
          <w:szCs w:val="28"/>
          <w:shd w:val="clear" w:color="auto" w:fill="FFFFFF"/>
        </w:rPr>
        <w:t>STEM</w:t>
      </w:r>
      <w:r w:rsidRPr="00DF78B5">
        <w:rPr>
          <w:color w:val="1D2129"/>
          <w:sz w:val="28"/>
          <w:szCs w:val="28"/>
          <w:shd w:val="clear" w:color="auto" w:fill="FFFFFF"/>
          <w:lang w:val="uk-UA"/>
        </w:rPr>
        <w:t>-освіт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и та </w:t>
      </w:r>
      <w:r>
        <w:rPr>
          <w:color w:val="1D2129"/>
          <w:sz w:val="28"/>
          <w:szCs w:val="28"/>
          <w:shd w:val="clear" w:color="auto" w:fill="FFFFFF"/>
        </w:rPr>
        <w:t>STEM</w:t>
      </w:r>
      <w:r w:rsidRPr="00DF78B5">
        <w:rPr>
          <w:color w:val="1D2129"/>
          <w:sz w:val="28"/>
          <w:szCs w:val="28"/>
          <w:shd w:val="clear" w:color="auto" w:fill="FFFFFF"/>
          <w:lang w:val="uk-UA"/>
        </w:rPr>
        <w:t>-</w:t>
      </w:r>
      <w:r>
        <w:rPr>
          <w:color w:val="1D2129"/>
          <w:sz w:val="28"/>
          <w:szCs w:val="28"/>
          <w:shd w:val="clear" w:color="auto" w:fill="FFFFFF"/>
          <w:lang w:val="uk-UA"/>
        </w:rPr>
        <w:t>професій;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>розвиток науково-технічної творчості в Дніпропетровській області, поширення культури винахідництва,  підвищення творчої активності учнів в галузі моделювання та конструювання, формування навичок роботи в проекті;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>виявлення обдарованих та талановитих учнів;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 xml:space="preserve">залучення молоді до розуміння змісту та сутності сучасного мистецтва шляхом проектної діяльності; 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 xml:space="preserve">збільшення мережі гуртків юних винахідників та дизайнерів у загальноосвітніх та позашкільних </w:t>
      </w:r>
      <w:r w:rsidR="00C00C69">
        <w:rPr>
          <w:sz w:val="28"/>
          <w:szCs w:val="28"/>
          <w:lang w:val="uk-UA"/>
        </w:rPr>
        <w:t xml:space="preserve">начальних </w:t>
      </w:r>
      <w:r w:rsidRPr="00A36F98">
        <w:rPr>
          <w:sz w:val="28"/>
          <w:szCs w:val="28"/>
          <w:lang w:val="uk-UA"/>
        </w:rPr>
        <w:t>закладах;</w:t>
      </w:r>
    </w:p>
    <w:p w:rsidR="00AA472C" w:rsidRPr="00A36F98" w:rsidRDefault="00AA472C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lastRenderedPageBreak/>
        <w:t>узагальнення і поширення досвіду роботи педагогів у галузі науково-технічної творчості та декоративно-ужиткового мистецтва;</w:t>
      </w:r>
    </w:p>
    <w:p w:rsidR="006C61B5" w:rsidRDefault="00AA472C" w:rsidP="006C61B5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A36F98">
        <w:rPr>
          <w:sz w:val="28"/>
          <w:szCs w:val="28"/>
          <w:lang w:val="uk-UA"/>
        </w:rPr>
        <w:t>організація змістовного дозвілля учнівської молоді, обмін творчими ідеями серед юних майстрів</w:t>
      </w:r>
      <w:r w:rsidR="006C61B5">
        <w:rPr>
          <w:sz w:val="28"/>
          <w:szCs w:val="28"/>
          <w:lang w:val="uk-UA"/>
        </w:rPr>
        <w:t>;</w:t>
      </w:r>
    </w:p>
    <w:p w:rsidR="006C61B5" w:rsidRPr="006C61B5" w:rsidRDefault="006C61B5" w:rsidP="006C61B5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6C61B5">
        <w:rPr>
          <w:sz w:val="28"/>
          <w:szCs w:val="28"/>
          <w:lang w:val="uk-UA"/>
        </w:rPr>
        <w:t xml:space="preserve">формування </w:t>
      </w:r>
      <w:r w:rsidRPr="006C61B5">
        <w:rPr>
          <w:color w:val="1D2129"/>
          <w:sz w:val="28"/>
          <w:szCs w:val="28"/>
          <w:shd w:val="clear" w:color="auto" w:fill="FFFFFF"/>
          <w:lang w:val="uk-UA"/>
        </w:rPr>
        <w:t>STEM-компетентностей, які визначають конкурентоспроможність особистості на ринку праці.</w:t>
      </w:r>
    </w:p>
    <w:p w:rsidR="006C61B5" w:rsidRPr="00A36F98" w:rsidRDefault="006C61B5" w:rsidP="00AA472C">
      <w:pPr>
        <w:pStyle w:val="ad"/>
        <w:numPr>
          <w:ilvl w:val="0"/>
          <w:numId w:val="25"/>
        </w:numPr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1.3. Учасниками Конкурсу є учні закладів</w:t>
      </w:r>
      <w:r w:rsidR="006C61B5">
        <w:rPr>
          <w:sz w:val="28"/>
          <w:szCs w:val="28"/>
          <w:lang w:val="uk-UA"/>
        </w:rPr>
        <w:t xml:space="preserve"> </w:t>
      </w:r>
      <w:r w:rsidR="006C61B5" w:rsidRPr="00E3570F">
        <w:rPr>
          <w:sz w:val="28"/>
          <w:szCs w:val="28"/>
          <w:lang w:val="uk-UA"/>
        </w:rPr>
        <w:t>загально</w:t>
      </w:r>
      <w:r w:rsidR="006C61B5">
        <w:rPr>
          <w:sz w:val="28"/>
          <w:szCs w:val="28"/>
          <w:lang w:val="uk-UA"/>
        </w:rPr>
        <w:t>ї середньої</w:t>
      </w:r>
      <w:r w:rsidR="006C61B5" w:rsidRPr="00E3570F">
        <w:rPr>
          <w:sz w:val="28"/>
          <w:szCs w:val="28"/>
          <w:lang w:val="uk-UA"/>
        </w:rPr>
        <w:t xml:space="preserve"> та позашкільн</w:t>
      </w:r>
      <w:r w:rsidR="006C61B5">
        <w:rPr>
          <w:sz w:val="28"/>
          <w:szCs w:val="28"/>
          <w:lang w:val="uk-UA"/>
        </w:rPr>
        <w:t>ої</w:t>
      </w:r>
      <w:r w:rsidR="006C61B5" w:rsidRPr="00E3570F">
        <w:rPr>
          <w:sz w:val="28"/>
          <w:szCs w:val="28"/>
          <w:lang w:val="uk-UA"/>
        </w:rPr>
        <w:t xml:space="preserve"> </w:t>
      </w:r>
      <w:r w:rsidR="006C61B5">
        <w:rPr>
          <w:sz w:val="28"/>
          <w:szCs w:val="28"/>
          <w:lang w:val="uk-UA"/>
        </w:rPr>
        <w:t>освіти</w:t>
      </w:r>
      <w:r w:rsidRPr="00E3570F">
        <w:rPr>
          <w:sz w:val="28"/>
          <w:szCs w:val="28"/>
          <w:lang w:val="uk-UA"/>
        </w:rPr>
        <w:t xml:space="preserve"> Дніпропетровської області, яким на момент пр</w:t>
      </w:r>
      <w:r w:rsidR="00F8729D">
        <w:rPr>
          <w:sz w:val="28"/>
          <w:szCs w:val="28"/>
          <w:lang w:val="uk-UA"/>
        </w:rPr>
        <w:t xml:space="preserve">оведення Конкурсу </w:t>
      </w:r>
      <w:r w:rsidR="00CA50B3">
        <w:rPr>
          <w:sz w:val="28"/>
          <w:szCs w:val="28"/>
          <w:lang w:val="uk-UA"/>
        </w:rPr>
        <w:t xml:space="preserve">не </w:t>
      </w:r>
      <w:r w:rsidR="00F8729D">
        <w:rPr>
          <w:sz w:val="28"/>
          <w:szCs w:val="28"/>
          <w:lang w:val="uk-UA"/>
        </w:rPr>
        <w:t xml:space="preserve">виповнилось </w:t>
      </w:r>
      <w:r w:rsidR="001716AE">
        <w:rPr>
          <w:sz w:val="28"/>
          <w:szCs w:val="28"/>
          <w:lang w:val="uk-UA"/>
        </w:rPr>
        <w:t>18 років</w:t>
      </w:r>
      <w:r w:rsidRPr="00E3570F">
        <w:rPr>
          <w:sz w:val="28"/>
          <w:szCs w:val="28"/>
          <w:lang w:val="uk-UA"/>
        </w:rPr>
        <w:t>.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ІІ. Терміни та місце проведення Конкурсу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Конкурс проводиться поетапно: 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ab/>
      </w:r>
      <w:r w:rsidRPr="00E3570F">
        <w:rPr>
          <w:rFonts w:eastAsia="Times New Roman"/>
          <w:b/>
          <w:sz w:val="28"/>
          <w:szCs w:val="28"/>
          <w:lang w:val="uk-UA" w:eastAsia="ru-RU"/>
        </w:rPr>
        <w:t>1-й етап: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  <w:r w:rsidR="009131B0">
        <w:rPr>
          <w:rFonts w:eastAsia="Times New Roman"/>
          <w:sz w:val="28"/>
          <w:szCs w:val="28"/>
          <w:lang w:val="uk-UA" w:eastAsia="ru-RU"/>
        </w:rPr>
        <w:t>1</w:t>
      </w:r>
      <w:r w:rsidR="006C61B5">
        <w:rPr>
          <w:rFonts w:eastAsia="Times New Roman"/>
          <w:sz w:val="28"/>
          <w:szCs w:val="28"/>
          <w:lang w:val="uk-UA" w:eastAsia="ru-RU"/>
        </w:rPr>
        <w:t>6</w:t>
      </w:r>
      <w:r w:rsidR="005F1877">
        <w:rPr>
          <w:rFonts w:eastAsia="Times New Roman"/>
          <w:sz w:val="28"/>
          <w:szCs w:val="28"/>
          <w:lang w:val="uk-UA" w:eastAsia="ru-RU"/>
        </w:rPr>
        <w:t>.03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– </w:t>
      </w:r>
      <w:r w:rsidR="00413E19">
        <w:rPr>
          <w:rFonts w:eastAsia="Times New Roman"/>
          <w:sz w:val="28"/>
          <w:szCs w:val="28"/>
          <w:lang w:val="uk-UA" w:eastAsia="ru-RU"/>
        </w:rPr>
        <w:t>10</w:t>
      </w:r>
      <w:r w:rsidR="0082370B">
        <w:rPr>
          <w:rFonts w:eastAsia="Times New Roman"/>
          <w:sz w:val="28"/>
          <w:szCs w:val="28"/>
          <w:lang w:val="uk-UA" w:eastAsia="ru-RU"/>
        </w:rPr>
        <w:t>.0</w:t>
      </w:r>
      <w:r w:rsidR="006C61B5">
        <w:rPr>
          <w:rFonts w:eastAsia="Times New Roman"/>
          <w:sz w:val="28"/>
          <w:szCs w:val="28"/>
          <w:lang w:val="uk-UA" w:eastAsia="ru-RU"/>
        </w:rPr>
        <w:t>4</w:t>
      </w:r>
      <w:r w:rsidR="0082370B">
        <w:rPr>
          <w:rFonts w:eastAsia="Times New Roman"/>
          <w:sz w:val="28"/>
          <w:szCs w:val="28"/>
          <w:lang w:val="uk-UA" w:eastAsia="ru-RU"/>
        </w:rPr>
        <w:t>.2020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року </w:t>
      </w:r>
      <w:r w:rsidRPr="00E3570F">
        <w:rPr>
          <w:rFonts w:eastAsia="Times New Roman"/>
          <w:b/>
          <w:sz w:val="28"/>
          <w:szCs w:val="28"/>
          <w:lang w:val="uk-UA" w:eastAsia="ru-RU"/>
        </w:rPr>
        <w:t>-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створення конкурсних робіт учасниками Конкурсу та подання їх на розгляд шкільного</w:t>
      </w:r>
      <w:r w:rsidR="005F1877">
        <w:rPr>
          <w:rFonts w:eastAsia="Times New Roman"/>
          <w:sz w:val="28"/>
          <w:szCs w:val="28"/>
          <w:lang w:val="uk-UA" w:eastAsia="ru-RU"/>
        </w:rPr>
        <w:t xml:space="preserve"> (районного, міського)</w:t>
      </w:r>
      <w:r w:rsidR="007554BF">
        <w:rPr>
          <w:rFonts w:eastAsia="Times New Roman"/>
          <w:sz w:val="28"/>
          <w:szCs w:val="28"/>
          <w:lang w:val="uk-UA" w:eastAsia="ru-RU"/>
        </w:rPr>
        <w:t xml:space="preserve"> журі.</w:t>
      </w:r>
    </w:p>
    <w:p w:rsidR="00E410DF" w:rsidRDefault="006C61B5" w:rsidP="00E410DF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5019F">
        <w:rPr>
          <w:rFonts w:eastAsia="Times New Roman"/>
          <w:b/>
          <w:sz w:val="28"/>
          <w:szCs w:val="28"/>
          <w:lang w:val="uk-UA" w:eastAsia="ru-RU"/>
        </w:rPr>
        <w:t>2-й етап:</w:t>
      </w:r>
      <w:r w:rsidRPr="00B5019F">
        <w:rPr>
          <w:rFonts w:eastAsia="Times New Roman"/>
          <w:sz w:val="28"/>
          <w:szCs w:val="28"/>
          <w:lang w:val="uk-UA" w:eastAsia="ru-RU"/>
        </w:rPr>
        <w:t xml:space="preserve">  </w:t>
      </w:r>
      <w:r w:rsidR="00413E19">
        <w:rPr>
          <w:rFonts w:eastAsia="Times New Roman"/>
          <w:sz w:val="28"/>
          <w:szCs w:val="28"/>
          <w:lang w:val="uk-UA" w:eastAsia="ru-RU"/>
        </w:rPr>
        <w:t>10.04.- 15</w:t>
      </w:r>
      <w:r w:rsidRPr="00B5019F">
        <w:rPr>
          <w:rFonts w:eastAsia="Times New Roman"/>
          <w:sz w:val="28"/>
          <w:szCs w:val="28"/>
          <w:lang w:val="uk-UA" w:eastAsia="ru-RU"/>
        </w:rPr>
        <w:t>.04.2020 року – подання заявок на участь у обласному конкурсі  на кращий проект  для школярів «STEM-</w:t>
      </w:r>
      <w:r w:rsidRPr="00B5019F">
        <w:rPr>
          <w:rFonts w:eastAsia="Times New Roman"/>
          <w:sz w:val="28"/>
          <w:szCs w:val="28"/>
          <w:lang w:val="en-US" w:eastAsia="ru-RU"/>
        </w:rPr>
        <w:t>LAB</w:t>
      </w:r>
      <w:r w:rsidRPr="00B5019F">
        <w:rPr>
          <w:rFonts w:eastAsia="Times New Roman"/>
          <w:sz w:val="28"/>
          <w:szCs w:val="28"/>
          <w:lang w:val="uk-UA" w:eastAsia="ru-RU"/>
        </w:rPr>
        <w:t>» переможців</w:t>
      </w:r>
      <w:r w:rsidRPr="00B5019F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B5019F">
        <w:rPr>
          <w:rFonts w:eastAsia="Times New Roman"/>
          <w:sz w:val="28"/>
          <w:szCs w:val="28"/>
          <w:lang w:val="uk-UA" w:eastAsia="ru-RU"/>
        </w:rPr>
        <w:t>шкільного  етапу конкурсу</w:t>
      </w:r>
      <w:r>
        <w:rPr>
          <w:rFonts w:eastAsia="Times New Roman"/>
          <w:sz w:val="28"/>
          <w:szCs w:val="28"/>
          <w:lang w:val="uk-UA" w:eastAsia="ru-RU"/>
        </w:rPr>
        <w:t xml:space="preserve"> за посиланням </w:t>
      </w:r>
      <w:hyperlink r:id="rId9" w:history="1">
        <w:r w:rsidR="00E410DF" w:rsidRPr="00941129">
          <w:rPr>
            <w:rStyle w:val="a3"/>
            <w:rFonts w:eastAsia="Times New Roman"/>
            <w:sz w:val="28"/>
            <w:szCs w:val="28"/>
            <w:lang w:val="uk-UA" w:eastAsia="ru-RU"/>
          </w:rPr>
          <w:t>https://forms.gle/uXArCefa5jkSicVb6</w:t>
        </w:r>
      </w:hyperlink>
    </w:p>
    <w:p w:rsidR="006C61B5" w:rsidRPr="00B5019F" w:rsidRDefault="006C61B5" w:rsidP="006C61B5">
      <w:pPr>
        <w:widowControl w:val="0"/>
        <w:spacing w:after="120" w:line="288" w:lineRule="auto"/>
        <w:ind w:right="-1"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410DF">
        <w:rPr>
          <w:rFonts w:eastAsia="Times New Roman"/>
          <w:b/>
          <w:sz w:val="28"/>
          <w:szCs w:val="28"/>
          <w:lang w:val="uk-UA" w:eastAsia="ru-RU"/>
        </w:rPr>
        <w:t>3-й етап:</w:t>
      </w:r>
      <w:r>
        <w:rPr>
          <w:rFonts w:eastAsia="Times New Roman"/>
          <w:sz w:val="28"/>
          <w:szCs w:val="28"/>
          <w:lang w:val="uk-UA" w:eastAsia="ru-RU"/>
        </w:rPr>
        <w:t xml:space="preserve"> 24 квітня 2020 року - в</w:t>
      </w:r>
      <w:r w:rsidRPr="00B5019F">
        <w:rPr>
          <w:rFonts w:eastAsia="Times New Roman"/>
          <w:sz w:val="28"/>
          <w:szCs w:val="28"/>
          <w:lang w:val="uk-UA" w:eastAsia="ru-RU"/>
        </w:rPr>
        <w:t xml:space="preserve">иставка робіт учасників обласного Конкурсу </w:t>
      </w:r>
      <w:r>
        <w:rPr>
          <w:rFonts w:eastAsia="Times New Roman"/>
          <w:sz w:val="28"/>
          <w:szCs w:val="28"/>
          <w:lang w:val="uk-UA" w:eastAsia="ru-RU"/>
        </w:rPr>
        <w:t>та визначення переможців Журі Конкурсу</w:t>
      </w:r>
      <w:r w:rsidRPr="00B5019F">
        <w:rPr>
          <w:rFonts w:eastAsia="Times New Roman"/>
          <w:sz w:val="28"/>
          <w:szCs w:val="28"/>
          <w:lang w:val="uk-UA" w:eastAsia="ru-RU"/>
        </w:rPr>
        <w:t>.</w:t>
      </w:r>
      <w:r>
        <w:rPr>
          <w:rFonts w:eastAsia="Times New Roman"/>
          <w:sz w:val="28"/>
          <w:szCs w:val="28"/>
          <w:lang w:val="uk-UA" w:eastAsia="ru-RU"/>
        </w:rPr>
        <w:t xml:space="preserve"> Відзначення переможців конкурсу.</w:t>
      </w:r>
    </w:p>
    <w:p w:rsidR="006C61B5" w:rsidRPr="00E3570F" w:rsidRDefault="006C61B5" w:rsidP="006C61B5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410DF">
        <w:rPr>
          <w:rFonts w:eastAsia="Times New Roman"/>
          <w:b/>
          <w:sz w:val="28"/>
          <w:szCs w:val="28"/>
          <w:lang w:val="uk-UA" w:eastAsia="ru-RU"/>
        </w:rPr>
        <w:t>4-й етап.</w:t>
      </w:r>
      <w:r>
        <w:rPr>
          <w:rFonts w:eastAsia="Times New Roman"/>
          <w:sz w:val="28"/>
          <w:szCs w:val="28"/>
          <w:lang w:val="uk-UA" w:eastAsia="ru-RU"/>
        </w:rPr>
        <w:t xml:space="preserve"> П</w:t>
      </w:r>
      <w:r w:rsidRPr="00B5019F">
        <w:rPr>
          <w:rFonts w:eastAsia="Times New Roman"/>
          <w:sz w:val="28"/>
          <w:szCs w:val="28"/>
          <w:lang w:val="uk-UA" w:eastAsia="ru-RU"/>
        </w:rPr>
        <w:t xml:space="preserve">ідведення підсумків Конкурсу та 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оголошення результатів на Освітньому порталі Дніпропетровщини dnepredu.com.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ІІІ. Організація проведення  конкурсу</w:t>
      </w:r>
    </w:p>
    <w:p w:rsidR="00AA472C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3.1.</w:t>
      </w:r>
      <w:r w:rsidRPr="00E3570F">
        <w:rPr>
          <w:b/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>Організаторами  конкурсу</w:t>
      </w:r>
      <w:r w:rsidRPr="00E3570F">
        <w:rPr>
          <w:b/>
          <w:sz w:val="28"/>
          <w:szCs w:val="28"/>
          <w:lang w:val="uk-UA"/>
        </w:rPr>
        <w:t xml:space="preserve"> </w:t>
      </w:r>
      <w:r w:rsidRPr="001716AE">
        <w:rPr>
          <w:sz w:val="28"/>
          <w:szCs w:val="28"/>
          <w:lang w:val="uk-UA"/>
        </w:rPr>
        <w:t>є</w:t>
      </w:r>
      <w:r w:rsidRPr="00E3570F">
        <w:rPr>
          <w:b/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 КЗВО «Дніпровська академія неперервної освіти» </w:t>
      </w:r>
      <w:r>
        <w:rPr>
          <w:sz w:val="28"/>
          <w:szCs w:val="28"/>
          <w:lang w:val="uk-UA"/>
        </w:rPr>
        <w:t>за підтримки Навчально-</w:t>
      </w:r>
      <w:r w:rsidRPr="00E3570F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ого</w:t>
      </w:r>
      <w:r w:rsidRPr="00E3570F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E3570F">
        <w:rPr>
          <w:sz w:val="28"/>
          <w:szCs w:val="28"/>
          <w:lang w:val="uk-UA"/>
        </w:rPr>
        <w:t xml:space="preserve"> професійно-технічної та професійної освіти</w:t>
      </w:r>
      <w:r>
        <w:rPr>
          <w:sz w:val="28"/>
          <w:szCs w:val="28"/>
          <w:lang w:val="uk-UA"/>
        </w:rPr>
        <w:t xml:space="preserve"> у Дніпропетровській області</w:t>
      </w:r>
      <w:r w:rsidRPr="00E3570F">
        <w:rPr>
          <w:sz w:val="28"/>
          <w:szCs w:val="28"/>
          <w:lang w:val="uk-UA"/>
        </w:rPr>
        <w:t xml:space="preserve">, </w:t>
      </w:r>
      <w:r w:rsidRPr="00832F89">
        <w:rPr>
          <w:sz w:val="28"/>
          <w:szCs w:val="28"/>
          <w:lang w:val="uk-UA"/>
        </w:rPr>
        <w:t>компані</w:t>
      </w:r>
      <w:r>
        <w:rPr>
          <w:sz w:val="28"/>
          <w:szCs w:val="28"/>
          <w:lang w:val="uk-UA"/>
        </w:rPr>
        <w:t>ї</w:t>
      </w:r>
      <w:r w:rsidRPr="00832F89">
        <w:rPr>
          <w:sz w:val="28"/>
          <w:szCs w:val="28"/>
          <w:lang w:val="uk-UA"/>
        </w:rPr>
        <w:t xml:space="preserve"> «Інтерпай</w:t>
      </w:r>
      <w:r>
        <w:rPr>
          <w:sz w:val="28"/>
          <w:szCs w:val="28"/>
          <w:lang w:val="uk-UA"/>
        </w:rPr>
        <w:t>п</w:t>
      </w:r>
      <w:r w:rsidRPr="00832F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комунального підприємства Дніпропетровської обласної ради «Представництво Придніпров’я» та </w:t>
      </w:r>
      <w:r w:rsidRPr="00E3570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ромадської організації </w:t>
      </w:r>
      <w:r w:rsidRPr="00E3570F">
        <w:rPr>
          <w:sz w:val="28"/>
          <w:szCs w:val="28"/>
          <w:lang w:val="uk-UA"/>
        </w:rPr>
        <w:t>«Ж</w:t>
      </w:r>
      <w:r>
        <w:rPr>
          <w:sz w:val="28"/>
          <w:szCs w:val="28"/>
          <w:lang w:val="uk-UA"/>
        </w:rPr>
        <w:t>ІНКИ ПЛЮС</w:t>
      </w:r>
      <w:r w:rsidRPr="00E3570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3.2.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Загальне керівництво підготовкою та проведенням конкурсу </w:t>
      </w:r>
      <w:r>
        <w:rPr>
          <w:rFonts w:eastAsia="Times New Roman"/>
          <w:sz w:val="28"/>
          <w:szCs w:val="28"/>
          <w:lang w:val="uk-UA" w:eastAsia="ru-RU"/>
        </w:rPr>
        <w:t xml:space="preserve">здійснює </w:t>
      </w:r>
      <w:r w:rsidRPr="00E3570F">
        <w:rPr>
          <w:rFonts w:eastAsia="Times New Roman"/>
          <w:sz w:val="28"/>
          <w:szCs w:val="28"/>
          <w:lang w:val="uk-UA" w:eastAsia="ru-RU"/>
        </w:rPr>
        <w:t>комунальний заклад вищої освіти «Дніпропетровська академія неперервної освіти» ДОР</w:t>
      </w:r>
      <w:r>
        <w:rPr>
          <w:rFonts w:eastAsia="Times New Roman"/>
          <w:sz w:val="28"/>
          <w:szCs w:val="28"/>
          <w:lang w:val="uk-UA" w:eastAsia="ru-RU"/>
        </w:rPr>
        <w:t>.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3.3. Склад оргкомітету і журі затверджується комунальним закладом вищої освіти «Дніпропетровська академія неперервної освіти» ДОР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6C61B5" w:rsidRDefault="006C61B5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472C" w:rsidRPr="00E3570F" w:rsidRDefault="00AA472C" w:rsidP="00AA472C">
      <w:pPr>
        <w:spacing w:after="120" w:line="288" w:lineRule="auto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lastRenderedPageBreak/>
        <w:t>І</w:t>
      </w:r>
      <w:r w:rsidRPr="00E3570F">
        <w:rPr>
          <w:b/>
          <w:sz w:val="28"/>
          <w:szCs w:val="28"/>
          <w:lang w:val="en-US"/>
        </w:rPr>
        <w:t>V</w:t>
      </w:r>
      <w:r w:rsidRPr="00E3570F">
        <w:rPr>
          <w:b/>
          <w:sz w:val="28"/>
          <w:szCs w:val="28"/>
          <w:lang w:val="uk-UA"/>
        </w:rPr>
        <w:t>. Загальні положення конкурсу: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Конкурсні роботи мають відповідати за тематикою та ідеєю номінаціям конкурсу.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Кожен учасник може подати не більше 3 робіт на конкурс.</w:t>
      </w:r>
    </w:p>
    <w:p w:rsidR="00AA472C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Форма участі: індивідуальна та колективна (авторський </w:t>
      </w:r>
      <w:r w:rsidR="00987362">
        <w:rPr>
          <w:sz w:val="28"/>
          <w:szCs w:val="28"/>
          <w:lang w:val="uk-UA"/>
        </w:rPr>
        <w:t>колектив у складі не більше 5</w:t>
      </w:r>
      <w:r w:rsidR="0075545E">
        <w:rPr>
          <w:sz w:val="28"/>
          <w:szCs w:val="28"/>
          <w:lang w:val="uk-UA"/>
        </w:rPr>
        <w:t>-ти</w:t>
      </w:r>
      <w:r w:rsidRPr="00E3570F">
        <w:rPr>
          <w:sz w:val="28"/>
          <w:szCs w:val="28"/>
          <w:lang w:val="uk-UA"/>
        </w:rPr>
        <w:t xml:space="preserve"> осіб).</w:t>
      </w:r>
    </w:p>
    <w:p w:rsidR="00263FFA" w:rsidRDefault="00263FFA" w:rsidP="00263FFA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Конкурсі необхідно</w:t>
      </w:r>
      <w:r w:rsidRPr="00CA13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413E19" w:rsidRPr="00413E19">
        <w:rPr>
          <w:b/>
          <w:sz w:val="28"/>
          <w:szCs w:val="28"/>
          <w:lang w:val="uk-UA"/>
        </w:rPr>
        <w:t>15</w:t>
      </w:r>
      <w:r w:rsidR="006C61B5" w:rsidRPr="00413E19">
        <w:rPr>
          <w:b/>
          <w:sz w:val="28"/>
          <w:szCs w:val="28"/>
          <w:lang w:val="uk-UA"/>
        </w:rPr>
        <w:t xml:space="preserve"> квітня</w:t>
      </w:r>
      <w:r w:rsidRPr="00413E19">
        <w:rPr>
          <w:b/>
          <w:sz w:val="28"/>
          <w:szCs w:val="28"/>
          <w:lang w:val="uk-UA"/>
        </w:rPr>
        <w:t xml:space="preserve"> 20</w:t>
      </w:r>
      <w:r w:rsidR="006C61B5" w:rsidRPr="00413E19">
        <w:rPr>
          <w:b/>
          <w:sz w:val="28"/>
          <w:szCs w:val="28"/>
          <w:lang w:val="uk-UA"/>
        </w:rPr>
        <w:t>20</w:t>
      </w:r>
      <w:r w:rsidRPr="00413E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зареєструватись за посиланням: </w:t>
      </w:r>
      <w:hyperlink r:id="rId10" w:history="1">
        <w:r w:rsidR="00E410DF" w:rsidRPr="00941129">
          <w:rPr>
            <w:rStyle w:val="a3"/>
            <w:sz w:val="28"/>
            <w:szCs w:val="28"/>
            <w:lang w:val="uk-UA"/>
          </w:rPr>
          <w:t>https://forms.gle/uXArCefa5jkSicVb6</w:t>
        </w:r>
      </w:hyperlink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</w:rPr>
      </w:pPr>
      <w:r w:rsidRPr="00E3570F">
        <w:rPr>
          <w:sz w:val="28"/>
          <w:szCs w:val="28"/>
          <w:lang w:val="uk-UA"/>
        </w:rPr>
        <w:t>З метою створення рівних умов для учасників, роботи подані на конкурс повинні відповідати вимогам, що вказані у номінації. Оргкомітет конкурсу може змінювати тематику номінації поданих робіт за власним рішенням.</w:t>
      </w:r>
    </w:p>
    <w:p w:rsidR="00AA472C" w:rsidRPr="00E3570F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0A3658">
        <w:rPr>
          <w:sz w:val="28"/>
          <w:szCs w:val="28"/>
          <w:lang w:val="uk-UA"/>
        </w:rPr>
        <w:t>Усі подані на конкурс роботи є власністю Конкурсу та можуть бути використані у проведенні тематичних виставок та благодійних ярмарків.</w:t>
      </w:r>
      <w:r w:rsidRPr="00E3570F">
        <w:rPr>
          <w:sz w:val="28"/>
          <w:szCs w:val="28"/>
          <w:lang w:val="uk-UA"/>
        </w:rPr>
        <w:t xml:space="preserve"> </w:t>
      </w:r>
    </w:p>
    <w:p w:rsidR="00AA472C" w:rsidRPr="00E3570F" w:rsidRDefault="00AA472C" w:rsidP="00AA472C">
      <w:pPr>
        <w:spacing w:after="120" w:line="288" w:lineRule="auto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>V. Конкурсні номінації:</w:t>
      </w:r>
    </w:p>
    <w:p w:rsidR="00AA472C" w:rsidRPr="00E3570F" w:rsidRDefault="00AA472C" w:rsidP="00AA472C">
      <w:pPr>
        <w:pStyle w:val="ad"/>
        <w:spacing w:after="120" w:line="288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5.1.</w:t>
      </w:r>
      <w:r w:rsidRPr="00E3570F">
        <w:rPr>
          <w:b/>
          <w:sz w:val="28"/>
          <w:szCs w:val="28"/>
          <w:lang w:val="uk-UA"/>
        </w:rPr>
        <w:t xml:space="preserve"> Номінація  </w:t>
      </w:r>
      <w:r w:rsidRPr="00E3570F">
        <w:rPr>
          <w:b/>
          <w:i/>
          <w:sz w:val="28"/>
          <w:szCs w:val="28"/>
          <w:lang w:val="uk-UA"/>
        </w:rPr>
        <w:t xml:space="preserve">«Краща </w:t>
      </w:r>
      <w:r w:rsidRPr="00E3570F">
        <w:rPr>
          <w:b/>
          <w:i/>
          <w:sz w:val="28"/>
          <w:szCs w:val="28"/>
          <w:lang w:val="en-US"/>
        </w:rPr>
        <w:t>STEM</w:t>
      </w:r>
      <w:r w:rsidRPr="00E3570F">
        <w:rPr>
          <w:b/>
          <w:i/>
          <w:sz w:val="28"/>
          <w:szCs w:val="28"/>
          <w:lang w:val="uk-UA"/>
        </w:rPr>
        <w:t>-прикраса»</w:t>
      </w:r>
    </w:p>
    <w:p w:rsidR="00AA472C" w:rsidRPr="00E3570F" w:rsidRDefault="00AA472C" w:rsidP="001716AE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На конкурс приймаються роботи, які присвячені науці, техніці, технологіям, а також професіям, пов’язаним з цими галузями. Це можуть  бути, так звані, «наукові та інженерні прикраси», пов’язані з темами, які  в оригінальній, незвичній формі використовують ідеї науки та інженерії. Вони також можуть відповідати певним напрямкам професійної діяльності у галузі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. Наприклад, прикраса для хіміка, біолога</w:t>
      </w:r>
      <w:r w:rsidR="001716AE">
        <w:rPr>
          <w:sz w:val="28"/>
          <w:szCs w:val="28"/>
          <w:lang w:val="uk-UA"/>
        </w:rPr>
        <w:t>;</w:t>
      </w:r>
      <w:r w:rsidRPr="00E3570F">
        <w:rPr>
          <w:sz w:val="28"/>
          <w:szCs w:val="28"/>
          <w:lang w:val="uk-UA"/>
        </w:rPr>
        <w:t xml:space="preserve"> прикраса для металурга, космонавта.</w:t>
      </w:r>
    </w:p>
    <w:p w:rsidR="00AA472C" w:rsidRPr="00E3570F" w:rsidRDefault="00AA472C" w:rsidP="00AA472C">
      <w:pPr>
        <w:pStyle w:val="ad"/>
        <w:spacing w:after="120" w:line="288" w:lineRule="auto"/>
        <w:ind w:left="0" w:firstLine="92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На конкурс приймаються </w:t>
      </w:r>
      <w:r w:rsidRPr="000B38D1">
        <w:rPr>
          <w:b/>
          <w:sz w:val="28"/>
          <w:szCs w:val="28"/>
          <w:lang w:val="uk-UA"/>
        </w:rPr>
        <w:t>тематичні ансамблі</w:t>
      </w:r>
      <w:r w:rsidRPr="00E3570F">
        <w:rPr>
          <w:sz w:val="28"/>
          <w:szCs w:val="28"/>
          <w:lang w:val="uk-UA"/>
        </w:rPr>
        <w:t xml:space="preserve"> з 2 чи 3 предметів, до складу яких входять: браслети, обручки, брошки, кулони, підвіски, кольє, намиста</w:t>
      </w:r>
      <w:r w:rsidR="00F8729D">
        <w:rPr>
          <w:sz w:val="28"/>
          <w:szCs w:val="28"/>
          <w:lang w:val="uk-UA"/>
        </w:rPr>
        <w:t>,</w:t>
      </w:r>
      <w:r w:rsidRPr="00E3570F">
        <w:rPr>
          <w:sz w:val="28"/>
          <w:szCs w:val="28"/>
          <w:lang w:val="uk-UA"/>
        </w:rPr>
        <w:t xml:space="preserve"> сережки, запонки, прикраси для волосся. Ансамбль повинен гармонійно поєднувати складові стилістично </w:t>
      </w:r>
      <w:r w:rsidRPr="00832F89">
        <w:rPr>
          <w:sz w:val="28"/>
          <w:szCs w:val="28"/>
          <w:lang w:val="uk-UA"/>
        </w:rPr>
        <w:t>та</w:t>
      </w:r>
      <w:r w:rsidRPr="00E3570F">
        <w:rPr>
          <w:sz w:val="28"/>
          <w:szCs w:val="28"/>
          <w:lang w:val="uk-UA"/>
        </w:rPr>
        <w:t xml:space="preserve"> ідейно. </w:t>
      </w:r>
    </w:p>
    <w:p w:rsidR="00AA472C" w:rsidRPr="00622928" w:rsidRDefault="00AA472C" w:rsidP="00AA472C">
      <w:pPr>
        <w:pStyle w:val="ad"/>
        <w:spacing w:after="120" w:line="288" w:lineRule="auto"/>
        <w:ind w:left="0" w:firstLine="92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Роботи у номінації «Краща </w:t>
      </w:r>
      <w:r w:rsidRPr="00E3570F">
        <w:rPr>
          <w:sz w:val="28"/>
          <w:szCs w:val="28"/>
          <w:lang w:val="en-US"/>
        </w:rPr>
        <w:t>STEM</w:t>
      </w:r>
      <w:r w:rsidRPr="00E3570F">
        <w:rPr>
          <w:sz w:val="28"/>
          <w:szCs w:val="28"/>
          <w:lang w:val="uk-UA"/>
        </w:rPr>
        <w:t>-прикраса» можуть бути виготовлені з дерева, металу, пластмаси, полімерної глини, кераміки, натуральних та штучних, синтетичних волокон, ниток, джгутів, тканини, гуми, можуть бути використані природні матеріали, камінці, коріння, листя, квіти, мушлі, а також різноманітні штучні декоративні та оздоблювальні матеріали (намистини, бісер, скло, ґудзики, ланцюжки та ін.) за задумом авторів.</w:t>
      </w:r>
    </w:p>
    <w:p w:rsidR="004E3112" w:rsidRPr="00A3058D" w:rsidRDefault="000B38D1" w:rsidP="004E3112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A3058D">
        <w:rPr>
          <w:b/>
          <w:sz w:val="28"/>
          <w:szCs w:val="28"/>
          <w:lang w:val="uk-UA"/>
        </w:rPr>
        <w:t>Обов'язковою частиною</w:t>
      </w:r>
      <w:r w:rsidRPr="00A3058D">
        <w:rPr>
          <w:sz w:val="28"/>
          <w:szCs w:val="28"/>
          <w:lang w:val="uk-UA"/>
        </w:rPr>
        <w:t xml:space="preserve"> конкурсної роботи є </w:t>
      </w:r>
      <w:r w:rsidRPr="00A3058D">
        <w:rPr>
          <w:b/>
          <w:sz w:val="28"/>
          <w:szCs w:val="28"/>
          <w:lang w:val="uk-UA"/>
        </w:rPr>
        <w:t>дизайн-проект</w:t>
      </w:r>
      <w:r w:rsidRPr="00A3058D">
        <w:rPr>
          <w:sz w:val="28"/>
          <w:szCs w:val="28"/>
          <w:lang w:val="uk-UA"/>
        </w:rPr>
        <w:t xml:space="preserve"> виробів у форматі </w:t>
      </w:r>
      <w:r w:rsidRPr="00A3058D">
        <w:rPr>
          <w:b/>
          <w:sz w:val="28"/>
          <w:szCs w:val="28"/>
          <w:lang w:val="uk-UA"/>
        </w:rPr>
        <w:t>А4</w:t>
      </w:r>
      <w:r w:rsidRPr="00A3058D">
        <w:rPr>
          <w:sz w:val="28"/>
          <w:szCs w:val="28"/>
          <w:lang w:val="uk-UA"/>
        </w:rPr>
        <w:t xml:space="preserve"> або</w:t>
      </w:r>
      <w:r w:rsidRPr="00A3058D">
        <w:rPr>
          <w:b/>
          <w:sz w:val="28"/>
          <w:szCs w:val="28"/>
          <w:lang w:val="uk-UA"/>
        </w:rPr>
        <w:t xml:space="preserve"> відео-майстер-клас</w:t>
      </w:r>
      <w:r w:rsidRPr="00A3058D">
        <w:rPr>
          <w:sz w:val="28"/>
          <w:szCs w:val="28"/>
          <w:lang w:val="uk-UA"/>
        </w:rPr>
        <w:t xml:space="preserve"> з виготовлення прикрас</w:t>
      </w:r>
      <w:r w:rsidR="00A07952" w:rsidRPr="00A3058D">
        <w:rPr>
          <w:sz w:val="28"/>
          <w:szCs w:val="28"/>
          <w:lang w:val="uk-UA"/>
        </w:rPr>
        <w:t xml:space="preserve"> (</w:t>
      </w:r>
      <w:r w:rsidR="00A07952" w:rsidRPr="00A3058D">
        <w:rPr>
          <w:b/>
          <w:sz w:val="28"/>
          <w:szCs w:val="28"/>
          <w:lang w:val="uk-UA"/>
        </w:rPr>
        <w:t>тривалість до 3 хвилин</w:t>
      </w:r>
      <w:r w:rsidR="00A07952" w:rsidRPr="00A3058D">
        <w:rPr>
          <w:sz w:val="28"/>
          <w:szCs w:val="28"/>
          <w:lang w:val="uk-UA"/>
        </w:rPr>
        <w:t>)</w:t>
      </w:r>
      <w:r w:rsidRPr="00A3058D">
        <w:rPr>
          <w:sz w:val="28"/>
          <w:szCs w:val="28"/>
          <w:lang w:val="uk-UA"/>
        </w:rPr>
        <w:t>, які дозволяють оцінити самостійність та майстерність автора.</w:t>
      </w:r>
      <w:r w:rsidR="004E3112" w:rsidRPr="00A3058D">
        <w:rPr>
          <w:sz w:val="28"/>
          <w:szCs w:val="28"/>
          <w:lang w:val="uk-UA"/>
        </w:rPr>
        <w:t xml:space="preserve"> В</w:t>
      </w:r>
      <w:r w:rsidR="004E3112" w:rsidRPr="00A3058D">
        <w:rPr>
          <w:sz w:val="28"/>
          <w:szCs w:val="28"/>
          <w:lang w:val="uk-UA" w:eastAsia="ru-RU"/>
        </w:rPr>
        <w:t>ідео надається на електронну адресу: </w:t>
      </w:r>
      <w:r w:rsidR="004E3112" w:rsidRPr="00A3058D">
        <w:rPr>
          <w:noProof/>
          <w:sz w:val="28"/>
          <w:szCs w:val="28"/>
          <w:lang w:eastAsia="ru-RU"/>
        </w:rPr>
        <w:drawing>
          <wp:inline distT="0" distB="0" distL="0" distR="0" wp14:anchorId="76ACC840" wp14:editId="5D8B315D">
            <wp:extent cx="9525" cy="9525"/>
            <wp:effectExtent l="0" t="0" r="0" b="0"/>
            <wp:docPr id="6" name="Рисунок 6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E3112" w:rsidRPr="00A3058D">
        <w:rPr>
          <w:b/>
          <w:sz w:val="28"/>
          <w:szCs w:val="28"/>
          <w:lang w:val="uk-UA" w:eastAsia="ru-RU"/>
        </w:rPr>
        <w:t>zaporozhets.olga</w:t>
      </w:r>
      <w:proofErr w:type="spellEnd"/>
      <w:r w:rsidR="004E3112" w:rsidRPr="00A3058D">
        <w:rPr>
          <w:b/>
          <w:sz w:val="28"/>
          <w:szCs w:val="28"/>
          <w:lang w:val="uk-UA" w:eastAsia="ru-RU"/>
        </w:rPr>
        <w:t>@</w:t>
      </w:r>
      <w:proofErr w:type="spellStart"/>
      <w:r w:rsidR="004E3112" w:rsidRPr="00A3058D">
        <w:rPr>
          <w:b/>
          <w:sz w:val="28"/>
          <w:szCs w:val="28"/>
          <w:lang w:val="en-US" w:eastAsia="ru-RU"/>
        </w:rPr>
        <w:t>dano</w:t>
      </w:r>
      <w:proofErr w:type="spellEnd"/>
      <w:r w:rsidR="004E3112" w:rsidRPr="00A3058D">
        <w:rPr>
          <w:b/>
          <w:sz w:val="28"/>
          <w:szCs w:val="28"/>
          <w:lang w:val="uk-UA" w:eastAsia="ru-RU"/>
        </w:rPr>
        <w:t>.</w:t>
      </w:r>
      <w:proofErr w:type="spellStart"/>
      <w:r w:rsidR="004E3112" w:rsidRPr="00A3058D">
        <w:rPr>
          <w:b/>
          <w:sz w:val="28"/>
          <w:szCs w:val="28"/>
          <w:lang w:val="en-US" w:eastAsia="ru-RU"/>
        </w:rPr>
        <w:t>dp</w:t>
      </w:r>
      <w:proofErr w:type="spellEnd"/>
      <w:r w:rsidR="004E3112" w:rsidRPr="00A3058D">
        <w:rPr>
          <w:b/>
          <w:sz w:val="28"/>
          <w:szCs w:val="28"/>
          <w:lang w:val="uk-UA" w:eastAsia="ru-RU"/>
        </w:rPr>
        <w:t>.</w:t>
      </w:r>
      <w:proofErr w:type="spellStart"/>
      <w:r w:rsidR="004E3112" w:rsidRPr="00A3058D">
        <w:rPr>
          <w:b/>
          <w:sz w:val="28"/>
          <w:szCs w:val="28"/>
          <w:lang w:val="en-US" w:eastAsia="ru-RU"/>
        </w:rPr>
        <w:t>ua</w:t>
      </w:r>
      <w:proofErr w:type="spellEnd"/>
      <w:r w:rsidR="004E3112" w:rsidRPr="00A3058D">
        <w:rPr>
          <w:b/>
          <w:sz w:val="28"/>
          <w:szCs w:val="28"/>
          <w:lang w:val="uk-UA" w:eastAsia="ru-RU"/>
        </w:rPr>
        <w:t xml:space="preserve">, </w:t>
      </w:r>
      <w:r w:rsidR="004E3112" w:rsidRPr="00A3058D">
        <w:rPr>
          <w:sz w:val="28"/>
          <w:szCs w:val="28"/>
          <w:lang w:val="uk-UA" w:eastAsia="ru-RU"/>
        </w:rPr>
        <w:t xml:space="preserve">назва надісланого файлу повинна складатися з  номеру номінації,  імені та прізвища автора (наприклад </w:t>
      </w:r>
      <w:r w:rsidR="004E3112" w:rsidRPr="00A3058D">
        <w:rPr>
          <w:b/>
          <w:i/>
          <w:sz w:val="28"/>
          <w:szCs w:val="28"/>
          <w:u w:val="single"/>
          <w:lang w:val="uk-UA" w:eastAsia="ru-RU"/>
        </w:rPr>
        <w:t>5.1. Кириленко Світлана</w:t>
      </w:r>
      <w:r w:rsidR="004E3112" w:rsidRPr="00A3058D">
        <w:rPr>
          <w:sz w:val="28"/>
          <w:szCs w:val="28"/>
          <w:lang w:val="uk-UA" w:eastAsia="ru-RU"/>
        </w:rPr>
        <w:t>).</w:t>
      </w:r>
    </w:p>
    <w:p w:rsidR="006C61B5" w:rsidRDefault="006C61B5" w:rsidP="00AA472C">
      <w:pPr>
        <w:spacing w:after="120" w:line="288" w:lineRule="auto"/>
        <w:ind w:firstLine="567"/>
        <w:jc w:val="both"/>
        <w:rPr>
          <w:b/>
          <w:sz w:val="28"/>
          <w:szCs w:val="28"/>
          <w:lang w:val="uk-UA"/>
        </w:rPr>
      </w:pPr>
    </w:p>
    <w:p w:rsidR="00AA472C" w:rsidRPr="00E3570F" w:rsidRDefault="00596A13" w:rsidP="00AA472C">
      <w:pPr>
        <w:spacing w:after="120" w:line="28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5.2</w:t>
      </w:r>
      <w:r w:rsidR="000E26F4">
        <w:rPr>
          <w:b/>
          <w:sz w:val="28"/>
          <w:szCs w:val="28"/>
          <w:lang w:val="uk-UA"/>
        </w:rPr>
        <w:t xml:space="preserve">. </w:t>
      </w:r>
      <w:r w:rsidR="00AA472C" w:rsidRPr="00E3570F">
        <w:rPr>
          <w:b/>
          <w:sz w:val="28"/>
          <w:szCs w:val="28"/>
          <w:lang w:val="uk-UA"/>
        </w:rPr>
        <w:t xml:space="preserve">Номінація  </w:t>
      </w:r>
      <w:r w:rsidR="00AA472C" w:rsidRPr="00E3570F">
        <w:rPr>
          <w:b/>
          <w:i/>
          <w:sz w:val="28"/>
          <w:szCs w:val="28"/>
          <w:lang w:val="uk-UA"/>
        </w:rPr>
        <w:t>«</w:t>
      </w:r>
      <w:r w:rsidR="00A004CF">
        <w:rPr>
          <w:b/>
          <w:i/>
          <w:sz w:val="28"/>
          <w:szCs w:val="28"/>
          <w:lang w:val="uk-UA"/>
        </w:rPr>
        <w:t>Медіапроект</w:t>
      </w:r>
      <w:r w:rsidR="00BA27C5">
        <w:rPr>
          <w:b/>
          <w:i/>
          <w:sz w:val="28"/>
          <w:szCs w:val="28"/>
          <w:lang w:val="uk-UA"/>
        </w:rPr>
        <w:t xml:space="preserve"> «Підприємство моєї мрії</w:t>
      </w:r>
      <w:r w:rsidR="00AA472C" w:rsidRPr="00E3570F">
        <w:rPr>
          <w:b/>
          <w:i/>
          <w:sz w:val="28"/>
          <w:szCs w:val="28"/>
          <w:lang w:val="uk-UA"/>
        </w:rPr>
        <w:t>»</w:t>
      </w:r>
    </w:p>
    <w:p w:rsidR="0045361C" w:rsidRDefault="00527BCD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 w:rsidRPr="00527BCD">
        <w:rPr>
          <w:sz w:val="28"/>
          <w:szCs w:val="28"/>
          <w:lang w:val="uk-UA"/>
        </w:rPr>
        <w:t xml:space="preserve">На конкурс приймаються </w:t>
      </w:r>
      <w:r w:rsidR="0045361C">
        <w:rPr>
          <w:sz w:val="28"/>
          <w:szCs w:val="28"/>
          <w:lang w:val="uk-UA"/>
        </w:rPr>
        <w:t xml:space="preserve">самостійні авторські </w:t>
      </w:r>
      <w:r w:rsidRPr="00527BCD">
        <w:rPr>
          <w:sz w:val="28"/>
          <w:szCs w:val="28"/>
          <w:lang w:val="uk-UA"/>
        </w:rPr>
        <w:t xml:space="preserve">роботи у </w:t>
      </w:r>
      <w:r w:rsidR="006C61B5">
        <w:rPr>
          <w:sz w:val="28"/>
          <w:szCs w:val="28"/>
          <w:lang w:val="uk-UA"/>
        </w:rPr>
        <w:t>жанрі</w:t>
      </w:r>
      <w:r w:rsidRPr="00527BCD">
        <w:rPr>
          <w:sz w:val="28"/>
          <w:szCs w:val="28"/>
          <w:lang w:val="uk-UA"/>
        </w:rPr>
        <w:t xml:space="preserve"> </w:t>
      </w:r>
      <w:r w:rsidR="006C61B5">
        <w:rPr>
          <w:sz w:val="28"/>
          <w:szCs w:val="28"/>
          <w:lang w:val="uk-UA"/>
        </w:rPr>
        <w:t>реклами, репортажу, інтервю,  за темою</w:t>
      </w:r>
      <w:r w:rsidR="00A004CF">
        <w:rPr>
          <w:sz w:val="28"/>
          <w:szCs w:val="28"/>
          <w:lang w:val="uk-UA"/>
        </w:rPr>
        <w:t xml:space="preserve"> «Підприємство моєї мрії»</w:t>
      </w:r>
      <w:r w:rsidRPr="00527BCD">
        <w:rPr>
          <w:sz w:val="28"/>
          <w:szCs w:val="28"/>
          <w:lang w:val="uk-UA"/>
        </w:rPr>
        <w:t>.</w:t>
      </w:r>
      <w:r w:rsidR="00A004CF">
        <w:rPr>
          <w:sz w:val="28"/>
          <w:szCs w:val="28"/>
          <w:lang w:val="uk-UA"/>
        </w:rPr>
        <w:t xml:space="preserve"> </w:t>
      </w:r>
      <w:r w:rsidR="00BA27C5">
        <w:rPr>
          <w:sz w:val="28"/>
          <w:szCs w:val="28"/>
          <w:lang w:val="uk-UA"/>
        </w:rPr>
        <w:t xml:space="preserve"> </w:t>
      </w:r>
    </w:p>
    <w:p w:rsidR="0045361C" w:rsidRDefault="0045361C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 можуть бути присвячені історії, сучасності та проблемам сучасних підприємств, його характеристикам, основним напрямкам діяльності;, значенню продукції підприємства та  шляхам її поставки; людям, які працюють на підприємствах/у компаніях та їх професіям; ролі  установи/підприємства/компанії в в економіці України, його впливу на комфорт і рівень життя громадян, міста/села, громади, тощо. </w:t>
      </w:r>
      <w:r w:rsidRPr="00A00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004CF">
        <w:rPr>
          <w:sz w:val="28"/>
          <w:szCs w:val="28"/>
          <w:lang w:val="uk-UA"/>
        </w:rPr>
        <w:t xml:space="preserve">ідео повинно містити </w:t>
      </w:r>
      <w:r w:rsidRPr="0049644A">
        <w:rPr>
          <w:b/>
          <w:sz w:val="28"/>
          <w:szCs w:val="28"/>
          <w:lang w:val="uk-UA"/>
        </w:rPr>
        <w:t xml:space="preserve">авторські ідеї та </w:t>
      </w:r>
      <w:r>
        <w:rPr>
          <w:b/>
          <w:sz w:val="28"/>
          <w:szCs w:val="28"/>
          <w:lang w:val="uk-UA"/>
        </w:rPr>
        <w:t xml:space="preserve">власноруч створені </w:t>
      </w:r>
      <w:r w:rsidRPr="0049644A">
        <w:rPr>
          <w:b/>
          <w:sz w:val="28"/>
          <w:szCs w:val="28"/>
          <w:lang w:val="uk-UA"/>
        </w:rPr>
        <w:t>матеріали</w:t>
      </w:r>
      <w:r w:rsidRPr="00A004CF">
        <w:rPr>
          <w:sz w:val="28"/>
          <w:szCs w:val="28"/>
          <w:lang w:val="uk-UA"/>
        </w:rPr>
        <w:t>.</w:t>
      </w:r>
      <w:r w:rsidRPr="0049644A">
        <w:rPr>
          <w:sz w:val="28"/>
          <w:szCs w:val="28"/>
          <w:lang w:val="uk-UA"/>
        </w:rPr>
        <w:t xml:space="preserve"> </w:t>
      </w:r>
    </w:p>
    <w:p w:rsidR="009124FC" w:rsidRDefault="0045361C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BA27C5">
        <w:rPr>
          <w:sz w:val="28"/>
          <w:szCs w:val="28"/>
          <w:lang w:val="uk-UA"/>
        </w:rPr>
        <w:t xml:space="preserve">ривалість </w:t>
      </w:r>
      <w:r w:rsidR="006C61B5">
        <w:rPr>
          <w:sz w:val="28"/>
          <w:szCs w:val="28"/>
          <w:lang w:val="uk-UA"/>
        </w:rPr>
        <w:t>відео до</w:t>
      </w:r>
      <w:r w:rsidR="008A0B97">
        <w:rPr>
          <w:sz w:val="28"/>
          <w:szCs w:val="28"/>
          <w:lang w:val="uk-UA"/>
        </w:rPr>
        <w:t xml:space="preserve"> 2</w:t>
      </w:r>
      <w:r w:rsidR="00BA27C5">
        <w:rPr>
          <w:sz w:val="28"/>
          <w:szCs w:val="28"/>
          <w:lang w:val="uk-UA"/>
        </w:rPr>
        <w:t xml:space="preserve"> </w:t>
      </w:r>
      <w:r w:rsidR="008A0B97">
        <w:rPr>
          <w:sz w:val="28"/>
          <w:szCs w:val="28"/>
          <w:lang w:val="uk-UA"/>
        </w:rPr>
        <w:t>хвилин</w:t>
      </w:r>
      <w:r>
        <w:rPr>
          <w:sz w:val="28"/>
          <w:szCs w:val="28"/>
          <w:lang w:val="uk-UA"/>
        </w:rPr>
        <w:t xml:space="preserve">. </w:t>
      </w:r>
    </w:p>
    <w:p w:rsidR="00527BCD" w:rsidRDefault="0045361C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конкурсі в</w:t>
      </w:r>
      <w:r w:rsidR="00EB226D">
        <w:rPr>
          <w:sz w:val="28"/>
          <w:szCs w:val="28"/>
          <w:lang w:val="uk-UA"/>
        </w:rPr>
        <w:t>ідео</w:t>
      </w:r>
      <w:r w:rsidR="00755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слід </w:t>
      </w:r>
      <w:r w:rsidR="00A004CF" w:rsidRPr="00A004CF">
        <w:rPr>
          <w:sz w:val="28"/>
          <w:szCs w:val="28"/>
          <w:lang w:val="uk-UA"/>
        </w:rPr>
        <w:t xml:space="preserve">завантажити  на YouTube </w:t>
      </w:r>
      <w:r>
        <w:rPr>
          <w:sz w:val="28"/>
          <w:szCs w:val="28"/>
          <w:lang w:val="uk-UA"/>
        </w:rPr>
        <w:t>та</w:t>
      </w:r>
      <w:r w:rsidR="00A004CF" w:rsidRPr="00A004CF">
        <w:rPr>
          <w:sz w:val="28"/>
          <w:szCs w:val="28"/>
          <w:lang w:val="uk-UA"/>
        </w:rPr>
        <w:t xml:space="preserve"> вказ</w:t>
      </w:r>
      <w:r w:rsidR="007554BF">
        <w:rPr>
          <w:sz w:val="28"/>
          <w:szCs w:val="28"/>
          <w:lang w:val="uk-UA"/>
        </w:rPr>
        <w:t>ати</w:t>
      </w:r>
      <w:r w:rsidR="00A004CF" w:rsidRPr="00A004CF">
        <w:rPr>
          <w:sz w:val="28"/>
          <w:szCs w:val="28"/>
          <w:lang w:val="uk-UA"/>
        </w:rPr>
        <w:t xml:space="preserve"> </w:t>
      </w:r>
      <w:r w:rsidR="007554BF">
        <w:rPr>
          <w:sz w:val="28"/>
          <w:szCs w:val="28"/>
          <w:lang w:val="uk-UA"/>
        </w:rPr>
        <w:t>п</w:t>
      </w:r>
      <w:r w:rsidR="008A0B97">
        <w:rPr>
          <w:sz w:val="28"/>
          <w:szCs w:val="28"/>
          <w:lang w:val="uk-UA"/>
        </w:rPr>
        <w:t>осиланнія на відео</w:t>
      </w:r>
      <w:r w:rsidR="004D7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004C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конкурсній </w:t>
      </w:r>
      <w:r w:rsidRPr="00A004CF">
        <w:rPr>
          <w:sz w:val="28"/>
          <w:szCs w:val="28"/>
          <w:lang w:val="uk-UA"/>
        </w:rPr>
        <w:t>заявці</w:t>
      </w:r>
      <w:r>
        <w:rPr>
          <w:sz w:val="28"/>
          <w:szCs w:val="28"/>
          <w:lang w:val="uk-UA"/>
        </w:rPr>
        <w:t>.</w:t>
      </w:r>
    </w:p>
    <w:p w:rsidR="00EB226D" w:rsidRPr="00EB226D" w:rsidRDefault="00EB226D" w:rsidP="00EB226D">
      <w:pPr>
        <w:widowControl w:val="0"/>
        <w:spacing w:after="120" w:line="288" w:lineRule="auto"/>
        <w:ind w:right="-1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EB226D">
        <w:rPr>
          <w:sz w:val="28"/>
          <w:szCs w:val="28"/>
          <w:lang w:val="uk-UA"/>
        </w:rPr>
        <w:t>Після оголошення результатів конкурсу посилання на кращі</w:t>
      </w:r>
      <w:r w:rsidR="00527BCD" w:rsidRPr="00EB226D">
        <w:rPr>
          <w:sz w:val="28"/>
          <w:szCs w:val="28"/>
          <w:lang w:val="uk-UA"/>
        </w:rPr>
        <w:t xml:space="preserve"> відеор</w:t>
      </w:r>
      <w:r w:rsidRPr="00EB226D">
        <w:rPr>
          <w:sz w:val="28"/>
          <w:szCs w:val="28"/>
          <w:lang w:val="uk-UA"/>
        </w:rPr>
        <w:t xml:space="preserve">епортажі </w:t>
      </w:r>
      <w:r w:rsidRPr="00413E19">
        <w:rPr>
          <w:rFonts w:eastAsia="Times New Roman"/>
          <w:sz w:val="28"/>
          <w:szCs w:val="28"/>
          <w:lang w:val="uk-UA" w:eastAsia="ru-RU"/>
        </w:rPr>
        <w:t xml:space="preserve">будуть доступні </w:t>
      </w:r>
      <w:r w:rsidRPr="00EB226D">
        <w:rPr>
          <w:rFonts w:eastAsia="Times New Roman"/>
          <w:sz w:val="28"/>
          <w:szCs w:val="28"/>
          <w:lang w:val="uk-UA" w:eastAsia="ru-RU"/>
        </w:rPr>
        <w:t>на Освітньому порталі Дніпропетровщини dnepredu.com.</w:t>
      </w:r>
      <w:r w:rsidR="0045361C" w:rsidRPr="00413E19">
        <w:rPr>
          <w:rFonts w:eastAsia="Times New Roman"/>
          <w:sz w:val="28"/>
          <w:szCs w:val="28"/>
          <w:lang w:val="uk-UA" w:eastAsia="ru-RU"/>
        </w:rPr>
        <w:t xml:space="preserve"> Відеоролик п</w:t>
      </w:r>
      <w:r w:rsidR="00413E19" w:rsidRPr="00413E19">
        <w:rPr>
          <w:rFonts w:eastAsia="Times New Roman"/>
          <w:sz w:val="28"/>
          <w:szCs w:val="28"/>
          <w:lang w:val="uk-UA" w:eastAsia="ru-RU"/>
        </w:rPr>
        <w:t>овинен бути створений у  2020 році</w:t>
      </w:r>
      <w:r w:rsidR="0045361C" w:rsidRPr="00413E19">
        <w:rPr>
          <w:rFonts w:eastAsia="Times New Roman"/>
          <w:sz w:val="28"/>
          <w:szCs w:val="28"/>
          <w:lang w:val="uk-UA" w:eastAsia="ru-RU"/>
        </w:rPr>
        <w:t>.</w:t>
      </w:r>
    </w:p>
    <w:p w:rsidR="004E3112" w:rsidRDefault="00EB226D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413E19">
        <w:rPr>
          <w:rFonts w:eastAsia="Batang"/>
          <w:b/>
          <w:sz w:val="28"/>
          <w:szCs w:val="28"/>
          <w:lang w:val="uk-UA"/>
        </w:rPr>
        <w:t xml:space="preserve">  </w:t>
      </w:r>
      <w:r w:rsidR="000B38D1" w:rsidRPr="00413E19">
        <w:rPr>
          <w:rFonts w:eastAsia="Batang"/>
          <w:b/>
          <w:sz w:val="28"/>
          <w:szCs w:val="28"/>
          <w:lang w:val="uk-UA"/>
        </w:rPr>
        <w:t>Обов'язковою</w:t>
      </w:r>
      <w:r w:rsidR="000B38D1" w:rsidRPr="00413E19">
        <w:rPr>
          <w:rFonts w:eastAsia="Batang"/>
          <w:sz w:val="28"/>
          <w:szCs w:val="28"/>
          <w:lang w:val="uk-UA"/>
        </w:rPr>
        <w:t xml:space="preserve"> частиною конкурсної роботи</w:t>
      </w:r>
      <w:r w:rsidRPr="00413E19">
        <w:rPr>
          <w:rFonts w:eastAsia="Batang"/>
          <w:sz w:val="28"/>
          <w:szCs w:val="28"/>
          <w:lang w:val="uk-UA"/>
        </w:rPr>
        <w:t xml:space="preserve"> є </w:t>
      </w:r>
      <w:r w:rsidRPr="00413E19">
        <w:rPr>
          <w:rFonts w:eastAsia="Batang"/>
          <w:b/>
          <w:sz w:val="28"/>
          <w:szCs w:val="28"/>
          <w:lang w:val="uk-UA"/>
        </w:rPr>
        <w:t>фото</w:t>
      </w:r>
      <w:r w:rsidRPr="00413E19">
        <w:rPr>
          <w:rFonts w:eastAsia="Batang"/>
          <w:sz w:val="28"/>
          <w:szCs w:val="28"/>
          <w:lang w:val="uk-UA"/>
        </w:rPr>
        <w:t xml:space="preserve"> підготовки та поетапного створення відеорепортажу</w:t>
      </w:r>
      <w:r w:rsidR="000B38D1" w:rsidRPr="00413E19">
        <w:rPr>
          <w:rFonts w:eastAsia="Batang"/>
          <w:sz w:val="28"/>
          <w:szCs w:val="28"/>
          <w:lang w:val="uk-UA"/>
        </w:rPr>
        <w:t>, які дозволяють оцінити самостійність та майстерність автора.</w:t>
      </w:r>
      <w:r w:rsidR="004E3112" w:rsidRPr="00413E19">
        <w:rPr>
          <w:rFonts w:eastAsia="Batang"/>
          <w:sz w:val="28"/>
          <w:szCs w:val="28"/>
          <w:lang w:val="uk-UA"/>
        </w:rPr>
        <w:t xml:space="preserve"> </w:t>
      </w:r>
      <w:r w:rsidR="007D5364" w:rsidRPr="00413E19">
        <w:rPr>
          <w:rFonts w:eastAsia="Batang"/>
          <w:sz w:val="28"/>
          <w:szCs w:val="28"/>
          <w:lang w:val="uk-UA"/>
        </w:rPr>
        <w:t>Фото надають</w:t>
      </w:r>
      <w:r w:rsidR="004E3112" w:rsidRPr="00413E19">
        <w:rPr>
          <w:rFonts w:eastAsia="Batang"/>
          <w:sz w:val="28"/>
          <w:szCs w:val="28"/>
          <w:lang w:val="uk-UA"/>
        </w:rPr>
        <w:t>ся на електронну адресу: </w:t>
      </w:r>
      <w:r w:rsidR="004E3112" w:rsidRPr="00413E19">
        <w:rPr>
          <w:rFonts w:eastAsia="Batang"/>
          <w:b/>
          <w:noProof/>
          <w:sz w:val="28"/>
          <w:szCs w:val="28"/>
          <w:lang w:eastAsia="ru-RU"/>
        </w:rPr>
        <w:drawing>
          <wp:inline distT="0" distB="0" distL="0" distR="0" wp14:anchorId="3F6B3DD4" wp14:editId="102FB9C5">
            <wp:extent cx="9525" cy="9525"/>
            <wp:effectExtent l="0" t="0" r="0" b="0"/>
            <wp:docPr id="5" name="Рисунок 5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E3112" w:rsidRPr="00413E19">
        <w:rPr>
          <w:rFonts w:eastAsia="Batang"/>
          <w:b/>
          <w:sz w:val="28"/>
          <w:szCs w:val="28"/>
          <w:lang w:val="uk-UA"/>
        </w:rPr>
        <w:t>zaporozhets.olga</w:t>
      </w:r>
      <w:proofErr w:type="spellEnd"/>
      <w:r w:rsidR="004E3112" w:rsidRPr="00413E19">
        <w:rPr>
          <w:rFonts w:eastAsia="Batang"/>
          <w:b/>
          <w:sz w:val="28"/>
          <w:szCs w:val="28"/>
          <w:lang w:val="uk-UA"/>
        </w:rPr>
        <w:t>@</w:t>
      </w:r>
      <w:proofErr w:type="spellStart"/>
      <w:r w:rsidR="004E3112" w:rsidRPr="00413E19">
        <w:rPr>
          <w:rFonts w:eastAsia="Batang"/>
          <w:b/>
          <w:sz w:val="28"/>
          <w:szCs w:val="28"/>
          <w:lang w:val="uk-UA"/>
        </w:rPr>
        <w:t>dano.dp.ua</w:t>
      </w:r>
      <w:proofErr w:type="spellEnd"/>
      <w:r w:rsidR="004E3112" w:rsidRPr="00413E19">
        <w:rPr>
          <w:rFonts w:eastAsia="Batang"/>
          <w:sz w:val="28"/>
          <w:szCs w:val="28"/>
          <w:lang w:val="uk-UA"/>
        </w:rPr>
        <w:t>, назва надісланого файлу</w:t>
      </w:r>
      <w:r w:rsidR="007D5364" w:rsidRPr="00413E19">
        <w:rPr>
          <w:rFonts w:eastAsia="Batang"/>
          <w:sz w:val="28"/>
          <w:szCs w:val="28"/>
          <w:lang w:val="uk-UA"/>
        </w:rPr>
        <w:t xml:space="preserve"> (папки) </w:t>
      </w:r>
      <w:r w:rsidR="004E3112" w:rsidRPr="00413E19">
        <w:rPr>
          <w:rFonts w:eastAsia="Batang"/>
          <w:sz w:val="28"/>
          <w:szCs w:val="28"/>
          <w:lang w:val="uk-UA"/>
        </w:rPr>
        <w:t xml:space="preserve"> повинна</w:t>
      </w:r>
      <w:r w:rsidR="004E3112" w:rsidRPr="00E3570F">
        <w:rPr>
          <w:sz w:val="28"/>
          <w:szCs w:val="28"/>
          <w:lang w:val="uk-UA" w:eastAsia="ru-RU"/>
        </w:rPr>
        <w:t xml:space="preserve"> складатися</w:t>
      </w:r>
      <w:r w:rsidR="004E3112">
        <w:rPr>
          <w:sz w:val="28"/>
          <w:szCs w:val="28"/>
          <w:lang w:val="uk-UA" w:eastAsia="ru-RU"/>
        </w:rPr>
        <w:t xml:space="preserve"> з</w:t>
      </w:r>
      <w:r w:rsidR="004E3112" w:rsidRPr="00E3570F">
        <w:rPr>
          <w:sz w:val="28"/>
          <w:szCs w:val="28"/>
          <w:lang w:val="uk-UA" w:eastAsia="ru-RU"/>
        </w:rPr>
        <w:t xml:space="preserve"> </w:t>
      </w:r>
      <w:r w:rsidR="004E3112">
        <w:rPr>
          <w:sz w:val="28"/>
          <w:szCs w:val="28"/>
          <w:lang w:val="uk-UA" w:eastAsia="ru-RU"/>
        </w:rPr>
        <w:t xml:space="preserve"> номеру </w:t>
      </w:r>
      <w:r w:rsidR="004E3112" w:rsidRPr="004E3112">
        <w:rPr>
          <w:sz w:val="28"/>
          <w:szCs w:val="28"/>
          <w:lang w:val="uk-UA"/>
        </w:rPr>
        <w:t>номінації</w:t>
      </w:r>
      <w:r w:rsidR="004E3112">
        <w:rPr>
          <w:sz w:val="28"/>
          <w:szCs w:val="28"/>
          <w:lang w:val="uk-UA" w:eastAsia="ru-RU"/>
        </w:rPr>
        <w:t xml:space="preserve">, </w:t>
      </w:r>
      <w:r w:rsidR="004E3112" w:rsidRPr="00E3570F">
        <w:rPr>
          <w:sz w:val="28"/>
          <w:szCs w:val="28"/>
          <w:lang w:val="uk-UA" w:eastAsia="ru-RU"/>
        </w:rPr>
        <w:t xml:space="preserve"> імені та прізвища автора</w:t>
      </w:r>
      <w:r w:rsidR="004E3112">
        <w:rPr>
          <w:sz w:val="28"/>
          <w:szCs w:val="28"/>
          <w:lang w:val="uk-UA" w:eastAsia="ru-RU"/>
        </w:rPr>
        <w:t xml:space="preserve"> (наприклад </w:t>
      </w:r>
      <w:r w:rsidR="0089572C">
        <w:rPr>
          <w:b/>
          <w:i/>
          <w:sz w:val="28"/>
          <w:szCs w:val="28"/>
          <w:u w:val="single"/>
          <w:lang w:val="uk-UA" w:eastAsia="ru-RU"/>
        </w:rPr>
        <w:t>5.</w:t>
      </w:r>
      <w:r w:rsidR="00596A13">
        <w:rPr>
          <w:b/>
          <w:i/>
          <w:sz w:val="28"/>
          <w:szCs w:val="28"/>
          <w:u w:val="single"/>
          <w:lang w:val="uk-UA" w:eastAsia="ru-RU"/>
        </w:rPr>
        <w:t>2</w:t>
      </w:r>
      <w:r w:rsidR="004E3112" w:rsidRPr="007B378F">
        <w:rPr>
          <w:b/>
          <w:i/>
          <w:sz w:val="28"/>
          <w:szCs w:val="28"/>
          <w:u w:val="single"/>
          <w:lang w:val="uk-UA" w:eastAsia="ru-RU"/>
        </w:rPr>
        <w:t>. Кириленко Світлана</w:t>
      </w:r>
      <w:r w:rsidR="004E3112">
        <w:rPr>
          <w:sz w:val="28"/>
          <w:szCs w:val="28"/>
          <w:lang w:val="uk-UA" w:eastAsia="ru-RU"/>
        </w:rPr>
        <w:t>)</w:t>
      </w:r>
      <w:r w:rsidR="004E3112" w:rsidRPr="00E3570F">
        <w:rPr>
          <w:sz w:val="28"/>
          <w:szCs w:val="28"/>
          <w:lang w:val="uk-UA" w:eastAsia="ru-RU"/>
        </w:rPr>
        <w:t>.</w:t>
      </w:r>
    </w:p>
    <w:p w:rsidR="00AA472C" w:rsidRPr="00D34C4B" w:rsidRDefault="00AA472C" w:rsidP="00AA472C">
      <w:pPr>
        <w:pStyle w:val="ad"/>
        <w:spacing w:after="120" w:line="288" w:lineRule="auto"/>
        <w:ind w:left="0"/>
        <w:jc w:val="both"/>
        <w:rPr>
          <w:sz w:val="10"/>
          <w:szCs w:val="10"/>
          <w:lang w:val="uk-UA"/>
        </w:rPr>
      </w:pPr>
    </w:p>
    <w:p w:rsidR="00AA472C" w:rsidRPr="00E3570F" w:rsidRDefault="00596A13" w:rsidP="00D34C4B">
      <w:pPr>
        <w:pStyle w:val="ad"/>
        <w:spacing w:line="288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="00AA472C" w:rsidRPr="00E3570F">
        <w:rPr>
          <w:i/>
          <w:sz w:val="28"/>
          <w:szCs w:val="28"/>
          <w:lang w:val="uk-UA"/>
        </w:rPr>
        <w:t>.</w:t>
      </w:r>
      <w:r w:rsidR="00AA472C" w:rsidRPr="00E3570F">
        <w:rPr>
          <w:b/>
          <w:i/>
          <w:sz w:val="28"/>
          <w:szCs w:val="28"/>
          <w:lang w:val="uk-UA"/>
        </w:rPr>
        <w:t xml:space="preserve"> </w:t>
      </w:r>
      <w:r w:rsidR="00AA472C" w:rsidRPr="00E3570F">
        <w:rPr>
          <w:b/>
          <w:sz w:val="28"/>
          <w:szCs w:val="28"/>
          <w:lang w:val="uk-UA"/>
        </w:rPr>
        <w:t xml:space="preserve">Номінація  </w:t>
      </w:r>
      <w:r w:rsidR="00AA472C" w:rsidRPr="00E3570F">
        <w:rPr>
          <w:b/>
          <w:i/>
          <w:sz w:val="28"/>
          <w:szCs w:val="28"/>
          <w:lang w:val="uk-UA"/>
        </w:rPr>
        <w:t>«</w:t>
      </w:r>
      <w:r w:rsidR="007D5364">
        <w:rPr>
          <w:b/>
          <w:i/>
          <w:sz w:val="28"/>
          <w:szCs w:val="28"/>
          <w:lang w:val="uk-UA"/>
        </w:rPr>
        <w:t xml:space="preserve">Конкурс костюмів «Я обираю </w:t>
      </w:r>
      <w:r w:rsidR="007D5364">
        <w:rPr>
          <w:b/>
          <w:i/>
          <w:sz w:val="28"/>
          <w:szCs w:val="28"/>
          <w:lang w:val="en-US"/>
        </w:rPr>
        <w:t>STEM</w:t>
      </w:r>
      <w:r w:rsidR="007D5364" w:rsidRPr="00A3058D">
        <w:rPr>
          <w:b/>
          <w:i/>
          <w:sz w:val="28"/>
          <w:szCs w:val="28"/>
          <w:lang w:val="uk-UA"/>
        </w:rPr>
        <w:t>-</w:t>
      </w:r>
      <w:r w:rsidR="007D5364">
        <w:rPr>
          <w:b/>
          <w:i/>
          <w:sz w:val="28"/>
          <w:szCs w:val="28"/>
          <w:lang w:val="uk-UA"/>
        </w:rPr>
        <w:t>професію</w:t>
      </w:r>
      <w:r w:rsidR="00AA472C" w:rsidRPr="00E3570F">
        <w:rPr>
          <w:b/>
          <w:i/>
          <w:sz w:val="28"/>
          <w:szCs w:val="28"/>
          <w:lang w:val="uk-UA"/>
        </w:rPr>
        <w:t>»</w:t>
      </w:r>
    </w:p>
    <w:p w:rsidR="00AA472C" w:rsidRPr="00AA472C" w:rsidRDefault="00AA472C" w:rsidP="00596A13">
      <w:pPr>
        <w:shd w:val="clear" w:color="auto" w:fill="FFFFFF"/>
        <w:spacing w:after="120" w:line="288" w:lineRule="auto"/>
        <w:ind w:firstLine="709"/>
        <w:jc w:val="both"/>
        <w:outlineLvl w:val="2"/>
        <w:rPr>
          <w:rFonts w:eastAsia="Times New Roman"/>
          <w:bCs/>
          <w:sz w:val="10"/>
          <w:szCs w:val="10"/>
          <w:lang w:val="uk-UA" w:eastAsia="ru-RU"/>
        </w:rPr>
      </w:pPr>
      <w:r w:rsidRPr="00E3570F">
        <w:rPr>
          <w:sz w:val="28"/>
          <w:szCs w:val="28"/>
          <w:lang w:val="uk-UA"/>
        </w:rPr>
        <w:t xml:space="preserve">Приймаються </w:t>
      </w:r>
      <w:r w:rsidR="00596A13">
        <w:rPr>
          <w:sz w:val="28"/>
          <w:szCs w:val="28"/>
          <w:lang w:val="uk-UA"/>
        </w:rPr>
        <w:t xml:space="preserve">самостійно </w:t>
      </w:r>
      <w:r w:rsidR="00596A13" w:rsidRPr="00A3058D">
        <w:rPr>
          <w:b/>
          <w:sz w:val="28"/>
          <w:szCs w:val="28"/>
          <w:lang w:val="uk-UA"/>
        </w:rPr>
        <w:t>розроблені</w:t>
      </w:r>
      <w:r w:rsidR="00596A13">
        <w:rPr>
          <w:sz w:val="28"/>
          <w:szCs w:val="28"/>
          <w:lang w:val="uk-UA"/>
        </w:rPr>
        <w:t xml:space="preserve"> та</w:t>
      </w:r>
      <w:r w:rsidR="0045361C">
        <w:rPr>
          <w:sz w:val="28"/>
          <w:szCs w:val="28"/>
          <w:lang w:val="uk-UA"/>
        </w:rPr>
        <w:t>/або</w:t>
      </w:r>
      <w:r w:rsidR="00596A13">
        <w:rPr>
          <w:sz w:val="28"/>
          <w:szCs w:val="28"/>
          <w:lang w:val="uk-UA"/>
        </w:rPr>
        <w:t xml:space="preserve"> </w:t>
      </w:r>
      <w:r w:rsidR="00596A13" w:rsidRPr="00A3058D">
        <w:rPr>
          <w:b/>
          <w:sz w:val="28"/>
          <w:szCs w:val="28"/>
          <w:lang w:val="uk-UA"/>
        </w:rPr>
        <w:t>виготовлені</w:t>
      </w:r>
      <w:r w:rsidR="00596A13">
        <w:rPr>
          <w:sz w:val="28"/>
          <w:szCs w:val="28"/>
          <w:lang w:val="uk-UA"/>
        </w:rPr>
        <w:t xml:space="preserve"> моделі </w:t>
      </w:r>
      <w:r w:rsidR="003C7BD2">
        <w:rPr>
          <w:sz w:val="28"/>
          <w:szCs w:val="28"/>
          <w:lang w:val="uk-UA"/>
        </w:rPr>
        <w:t xml:space="preserve"> </w:t>
      </w:r>
      <w:r w:rsidR="00596A13">
        <w:rPr>
          <w:sz w:val="28"/>
          <w:szCs w:val="28"/>
          <w:lang w:val="uk-UA"/>
        </w:rPr>
        <w:t xml:space="preserve">спецодягу для  працівників підприємств </w:t>
      </w:r>
      <w:r w:rsidR="0045361C">
        <w:rPr>
          <w:sz w:val="28"/>
          <w:szCs w:val="28"/>
          <w:lang w:val="uk-UA"/>
        </w:rPr>
        <w:t>н</w:t>
      </w:r>
      <w:r w:rsidR="003C7BD2">
        <w:rPr>
          <w:sz w:val="28"/>
          <w:szCs w:val="28"/>
          <w:lang w:val="uk-UA"/>
        </w:rPr>
        <w:t>ашого регіону</w:t>
      </w:r>
      <w:r w:rsidR="00596A13">
        <w:rPr>
          <w:sz w:val="28"/>
          <w:szCs w:val="28"/>
          <w:lang w:val="uk-UA"/>
        </w:rPr>
        <w:t xml:space="preserve">. </w:t>
      </w:r>
    </w:p>
    <w:p w:rsidR="00AA472C" w:rsidRDefault="00596A13" w:rsidP="00AA472C">
      <w:pPr>
        <w:widowControl w:val="0"/>
        <w:shd w:val="clear" w:color="auto" w:fill="FFFFFF"/>
        <w:spacing w:line="288" w:lineRule="auto"/>
        <w:ind w:firstLine="709"/>
        <w:contextualSpacing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45361C">
        <w:rPr>
          <w:rFonts w:eastAsia="Times New Roman"/>
          <w:sz w:val="28"/>
          <w:szCs w:val="28"/>
          <w:lang w:val="uk-UA" w:eastAsia="ru-RU"/>
        </w:rPr>
        <w:t>Роботи представлені на конкурс повинні</w:t>
      </w:r>
      <w:r>
        <w:rPr>
          <w:rFonts w:eastAsia="Times New Roman"/>
          <w:sz w:val="28"/>
          <w:szCs w:val="28"/>
          <w:lang w:val="uk-UA" w:eastAsia="ru-RU"/>
        </w:rPr>
        <w:t>:</w:t>
      </w:r>
      <w:r w:rsidR="00AA472C" w:rsidRPr="00E3570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4163B5" w:rsidRPr="004163B5" w:rsidRDefault="004163B5" w:rsidP="004E3112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rStyle w:val="tlid-translation"/>
          <w:sz w:val="28"/>
          <w:szCs w:val="28"/>
          <w:lang w:val="uk-UA" w:eastAsia="ru-RU"/>
        </w:rPr>
      </w:pPr>
      <w:r>
        <w:rPr>
          <w:rStyle w:val="tlid-translation"/>
          <w:rFonts w:eastAsia="Batang"/>
          <w:sz w:val="28"/>
          <w:szCs w:val="28"/>
          <w:lang w:val="uk-UA"/>
        </w:rPr>
        <w:t xml:space="preserve">креативно відображати значення обраної </w:t>
      </w:r>
      <w:r w:rsidRPr="00E3570F">
        <w:rPr>
          <w:sz w:val="28"/>
          <w:szCs w:val="28"/>
          <w:lang w:val="en-US"/>
        </w:rPr>
        <w:t>STEM</w:t>
      </w:r>
      <w:r>
        <w:rPr>
          <w:rStyle w:val="tlid-translation"/>
          <w:rFonts w:eastAsia="Batang"/>
          <w:sz w:val="28"/>
          <w:szCs w:val="28"/>
          <w:lang w:val="uk-UA"/>
        </w:rPr>
        <w:t xml:space="preserve">-професії, популяризувати галузі </w:t>
      </w:r>
      <w:r w:rsidRPr="00E3570F">
        <w:rPr>
          <w:sz w:val="28"/>
          <w:szCs w:val="28"/>
          <w:lang w:val="en-US"/>
        </w:rPr>
        <w:t>STEM</w:t>
      </w:r>
      <w:r>
        <w:rPr>
          <w:rStyle w:val="tlid-translation"/>
          <w:rFonts w:eastAsia="Batang"/>
          <w:sz w:val="28"/>
          <w:szCs w:val="28"/>
          <w:lang w:val="uk-UA"/>
        </w:rPr>
        <w:t>;</w:t>
      </w:r>
    </w:p>
    <w:p w:rsidR="00596A13" w:rsidRPr="00596A13" w:rsidRDefault="00596A13" w:rsidP="004E3112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rStyle w:val="tlid-translation"/>
          <w:rFonts w:eastAsia="Batang"/>
          <w:sz w:val="28"/>
          <w:szCs w:val="28"/>
          <w:lang w:val="uk-UA"/>
        </w:rPr>
        <w:t xml:space="preserve">відповідати </w:t>
      </w:r>
      <w:r w:rsidR="0045361C">
        <w:rPr>
          <w:rStyle w:val="tlid-translation"/>
          <w:rFonts w:eastAsia="Batang"/>
          <w:sz w:val="28"/>
          <w:szCs w:val="28"/>
          <w:lang w:val="uk-UA"/>
        </w:rPr>
        <w:t xml:space="preserve">вимогам обраних </w:t>
      </w:r>
      <w:r w:rsidR="0045361C" w:rsidRPr="00E3570F">
        <w:rPr>
          <w:sz w:val="28"/>
          <w:szCs w:val="28"/>
          <w:lang w:val="en-US"/>
        </w:rPr>
        <w:t>STEM</w:t>
      </w:r>
      <w:r w:rsidR="0045361C">
        <w:rPr>
          <w:rStyle w:val="tlid-translation"/>
          <w:rFonts w:eastAsia="Batang"/>
          <w:sz w:val="28"/>
          <w:szCs w:val="28"/>
          <w:lang w:val="uk-UA"/>
        </w:rPr>
        <w:t xml:space="preserve">-установ/компаній/підприємств та особливостям діяльності людей у обраних </w:t>
      </w:r>
      <w:r>
        <w:rPr>
          <w:rStyle w:val="tlid-translation"/>
          <w:rFonts w:eastAsia="Batang"/>
          <w:sz w:val="28"/>
          <w:szCs w:val="28"/>
          <w:lang w:val="uk-UA"/>
        </w:rPr>
        <w:t>професі</w:t>
      </w:r>
      <w:r w:rsidR="0045361C">
        <w:rPr>
          <w:rStyle w:val="tlid-translation"/>
          <w:rFonts w:eastAsia="Batang"/>
          <w:sz w:val="28"/>
          <w:szCs w:val="28"/>
          <w:lang w:val="uk-UA"/>
        </w:rPr>
        <w:t>ях</w:t>
      </w:r>
      <w:r>
        <w:rPr>
          <w:rStyle w:val="tlid-translation"/>
          <w:rFonts w:eastAsia="Batang"/>
          <w:sz w:val="28"/>
          <w:szCs w:val="28"/>
          <w:lang w:val="uk-UA"/>
        </w:rPr>
        <w:t>;</w:t>
      </w:r>
    </w:p>
    <w:p w:rsidR="00596A13" w:rsidRPr="00596A13" w:rsidRDefault="00596A13" w:rsidP="00596A13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rStyle w:val="tlid-translation"/>
          <w:rFonts w:eastAsia="Batang"/>
          <w:sz w:val="28"/>
          <w:szCs w:val="28"/>
          <w:lang w:val="uk-UA"/>
        </w:rPr>
        <w:t>враховувати ергономічні, функціональні, естетичні, технологічні та економічні вимоги до спецодягу</w:t>
      </w:r>
      <w:r w:rsidR="0045361C">
        <w:rPr>
          <w:rStyle w:val="tlid-translation"/>
          <w:rFonts w:eastAsia="Batang"/>
          <w:sz w:val="28"/>
          <w:szCs w:val="28"/>
          <w:lang w:val="uk-UA"/>
        </w:rPr>
        <w:t xml:space="preserve"> </w:t>
      </w:r>
      <w:r w:rsidR="0045361C" w:rsidRPr="00E3570F">
        <w:rPr>
          <w:sz w:val="28"/>
          <w:szCs w:val="28"/>
          <w:lang w:val="en-US"/>
        </w:rPr>
        <w:t>STEM</w:t>
      </w:r>
      <w:r w:rsidR="0045361C">
        <w:rPr>
          <w:rStyle w:val="tlid-translation"/>
          <w:rFonts w:eastAsia="Batang"/>
          <w:sz w:val="28"/>
          <w:szCs w:val="28"/>
          <w:lang w:val="uk-UA"/>
        </w:rPr>
        <w:t xml:space="preserve">-фахівця </w:t>
      </w:r>
      <w:r>
        <w:rPr>
          <w:rStyle w:val="tlid-translation"/>
          <w:rFonts w:eastAsia="Batang"/>
          <w:sz w:val="28"/>
          <w:szCs w:val="28"/>
          <w:lang w:val="uk-UA"/>
        </w:rPr>
        <w:t>;</w:t>
      </w:r>
    </w:p>
    <w:p w:rsidR="00596A13" w:rsidRPr="00596A13" w:rsidRDefault="00596A13" w:rsidP="00596A13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rStyle w:val="tlid-translation"/>
          <w:sz w:val="28"/>
          <w:szCs w:val="28"/>
          <w:lang w:val="uk-UA" w:eastAsia="ru-RU"/>
        </w:rPr>
      </w:pPr>
      <w:r>
        <w:rPr>
          <w:rStyle w:val="tlid-translation"/>
          <w:rFonts w:eastAsia="Batang"/>
          <w:sz w:val="28"/>
          <w:szCs w:val="28"/>
          <w:lang w:val="uk-UA"/>
        </w:rPr>
        <w:t>містити логотип підприємства чи компанії;</w:t>
      </w:r>
    </w:p>
    <w:p w:rsidR="00A3058D" w:rsidRPr="009A500F" w:rsidRDefault="00596A13" w:rsidP="00A3058D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rStyle w:val="tlid-translation"/>
          <w:sz w:val="28"/>
          <w:szCs w:val="28"/>
          <w:lang w:val="uk-UA" w:eastAsia="ru-RU"/>
        </w:rPr>
      </w:pPr>
      <w:r>
        <w:rPr>
          <w:rStyle w:val="tlid-translation"/>
          <w:rFonts w:eastAsia="Batang"/>
          <w:sz w:val="28"/>
          <w:szCs w:val="28"/>
          <w:lang w:val="uk-UA"/>
        </w:rPr>
        <w:t xml:space="preserve">відповідати нормам </w:t>
      </w:r>
      <w:r w:rsidR="0045361C">
        <w:rPr>
          <w:rStyle w:val="tlid-translation"/>
          <w:rFonts w:eastAsia="Batang"/>
          <w:sz w:val="28"/>
          <w:szCs w:val="28"/>
          <w:lang w:val="uk-UA"/>
        </w:rPr>
        <w:t>виробничтва до</w:t>
      </w:r>
      <w:r>
        <w:rPr>
          <w:rStyle w:val="tlid-translation"/>
          <w:rFonts w:eastAsia="Batang"/>
          <w:sz w:val="28"/>
          <w:szCs w:val="28"/>
          <w:lang w:val="uk-UA"/>
        </w:rPr>
        <w:t xml:space="preserve"> тканин</w:t>
      </w:r>
      <w:r w:rsidR="009A500F">
        <w:rPr>
          <w:rStyle w:val="tlid-translation"/>
          <w:rFonts w:eastAsia="Batang"/>
          <w:sz w:val="28"/>
          <w:szCs w:val="28"/>
          <w:lang w:val="uk-UA"/>
        </w:rPr>
        <w:t>.</w:t>
      </w:r>
    </w:p>
    <w:p w:rsidR="009A500F" w:rsidRPr="009A500F" w:rsidRDefault="009A500F" w:rsidP="009A500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rStyle w:val="tlid-translation"/>
          <w:sz w:val="28"/>
          <w:szCs w:val="28"/>
          <w:lang w:val="uk-UA" w:eastAsia="ru-RU"/>
        </w:rPr>
      </w:pPr>
      <w:r>
        <w:rPr>
          <w:rStyle w:val="tlid-translation"/>
          <w:rFonts w:eastAsia="Batang"/>
          <w:sz w:val="28"/>
          <w:szCs w:val="28"/>
          <w:lang w:val="uk-UA"/>
        </w:rPr>
        <w:t xml:space="preserve">Для захисту роботи учасники представляють </w:t>
      </w:r>
      <w:r w:rsidR="00413E19" w:rsidRPr="00413E19">
        <w:rPr>
          <w:rStyle w:val="tlid-translation"/>
          <w:rFonts w:eastAsia="Batang"/>
          <w:sz w:val="28"/>
          <w:szCs w:val="28"/>
          <w:lang w:val="uk-UA"/>
        </w:rPr>
        <w:t xml:space="preserve">членам журі </w:t>
      </w:r>
      <w:r w:rsidR="004163B5">
        <w:rPr>
          <w:rStyle w:val="tlid-translation"/>
          <w:rFonts w:eastAsia="Batang"/>
          <w:sz w:val="28"/>
          <w:szCs w:val="28"/>
          <w:lang w:val="uk-UA"/>
        </w:rPr>
        <w:t xml:space="preserve">ескізні проекти </w:t>
      </w:r>
      <w:r w:rsidR="00413E19">
        <w:rPr>
          <w:rStyle w:val="tlid-translation"/>
          <w:rFonts w:eastAsia="Batang"/>
          <w:sz w:val="28"/>
          <w:szCs w:val="28"/>
          <w:lang w:val="uk-UA"/>
        </w:rPr>
        <w:t xml:space="preserve"> та </w:t>
      </w:r>
      <w:r w:rsidRPr="00413E19">
        <w:rPr>
          <w:rStyle w:val="tlid-translation"/>
          <w:rFonts w:eastAsia="Batang"/>
          <w:sz w:val="28"/>
          <w:szCs w:val="28"/>
          <w:lang w:val="uk-UA"/>
        </w:rPr>
        <w:t>розробку технологічних операцій з пошиття  робочого одягу та обґрунтування щодо вибору  типу тканини</w:t>
      </w:r>
      <w:r>
        <w:rPr>
          <w:rStyle w:val="tlid-translation"/>
          <w:rFonts w:eastAsia="Batang"/>
          <w:sz w:val="28"/>
          <w:szCs w:val="28"/>
          <w:lang w:val="uk-UA"/>
        </w:rPr>
        <w:t xml:space="preserve"> (</w:t>
      </w:r>
      <w:r w:rsidRPr="009A500F">
        <w:rPr>
          <w:rStyle w:val="tlid-translation"/>
          <w:rFonts w:eastAsia="Batang"/>
          <w:b/>
          <w:sz w:val="28"/>
          <w:szCs w:val="28"/>
          <w:lang w:val="uk-UA"/>
        </w:rPr>
        <w:t xml:space="preserve">текстовий документ у форматі </w:t>
      </w:r>
      <w:r>
        <w:rPr>
          <w:rStyle w:val="tlid-translation"/>
          <w:rFonts w:eastAsia="Batang"/>
          <w:b/>
          <w:sz w:val="28"/>
          <w:szCs w:val="28"/>
          <w:lang w:val="uk-UA"/>
        </w:rPr>
        <w:t>.</w:t>
      </w:r>
      <w:r w:rsidRPr="009A500F">
        <w:rPr>
          <w:rStyle w:val="tlid-translation"/>
          <w:rFonts w:eastAsia="Batang"/>
          <w:b/>
          <w:sz w:val="28"/>
          <w:szCs w:val="28"/>
          <w:lang w:val="en-US"/>
        </w:rPr>
        <w:t>doc</w:t>
      </w:r>
      <w:r>
        <w:rPr>
          <w:rStyle w:val="tlid-translation"/>
          <w:rFonts w:eastAsia="Batang"/>
          <w:b/>
          <w:sz w:val="28"/>
          <w:szCs w:val="28"/>
          <w:lang w:val="uk-UA"/>
        </w:rPr>
        <w:t xml:space="preserve"> у роздрукованому вигляді</w:t>
      </w:r>
      <w:r w:rsidR="00413E19">
        <w:rPr>
          <w:rStyle w:val="tlid-translation"/>
          <w:rFonts w:eastAsia="Batang"/>
          <w:b/>
          <w:sz w:val="28"/>
          <w:szCs w:val="28"/>
          <w:lang w:val="uk-UA"/>
        </w:rPr>
        <w:t>, до 2-х сторінок</w:t>
      </w:r>
      <w:r>
        <w:rPr>
          <w:rStyle w:val="tlid-translation"/>
          <w:rFonts w:eastAsia="Batang"/>
          <w:b/>
          <w:sz w:val="28"/>
          <w:szCs w:val="28"/>
          <w:lang w:val="uk-UA"/>
        </w:rPr>
        <w:t>).</w:t>
      </w:r>
    </w:p>
    <w:p w:rsidR="009A500F" w:rsidRPr="009A500F" w:rsidRDefault="00A3058D" w:rsidP="009A500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A07952">
        <w:rPr>
          <w:b/>
          <w:sz w:val="28"/>
          <w:szCs w:val="28"/>
          <w:lang w:val="uk-UA"/>
        </w:rPr>
        <w:t>Обов'язковою частиною</w:t>
      </w:r>
      <w:r w:rsidRPr="00A07952">
        <w:rPr>
          <w:sz w:val="28"/>
          <w:szCs w:val="28"/>
          <w:lang w:val="uk-UA"/>
        </w:rPr>
        <w:t xml:space="preserve"> </w:t>
      </w:r>
      <w:r w:rsidRPr="00A07952">
        <w:rPr>
          <w:b/>
          <w:sz w:val="28"/>
          <w:szCs w:val="28"/>
          <w:lang w:val="uk-UA"/>
        </w:rPr>
        <w:t xml:space="preserve">такої конкурсної роботи </w:t>
      </w:r>
      <w:r w:rsidR="009A500F">
        <w:rPr>
          <w:sz w:val="28"/>
          <w:szCs w:val="28"/>
          <w:lang w:val="uk-UA"/>
        </w:rPr>
        <w:t xml:space="preserve"> є </w:t>
      </w:r>
      <w:r w:rsidRPr="009A500F">
        <w:rPr>
          <w:b/>
          <w:sz w:val="28"/>
          <w:szCs w:val="28"/>
          <w:lang w:val="uk-UA"/>
        </w:rPr>
        <w:t>відео-майстер-клас</w:t>
      </w:r>
      <w:r w:rsidRPr="009A500F">
        <w:rPr>
          <w:sz w:val="28"/>
          <w:szCs w:val="28"/>
          <w:lang w:val="uk-UA"/>
        </w:rPr>
        <w:t xml:space="preserve"> </w:t>
      </w:r>
      <w:r w:rsidRPr="009A500F">
        <w:rPr>
          <w:sz w:val="28"/>
          <w:szCs w:val="28"/>
          <w:lang w:val="uk-UA" w:eastAsia="ru-RU"/>
        </w:rPr>
        <w:lastRenderedPageBreak/>
        <w:t>процесу виготовлення робіт</w:t>
      </w:r>
      <w:r w:rsidRPr="009A500F">
        <w:rPr>
          <w:b/>
          <w:sz w:val="28"/>
          <w:szCs w:val="28"/>
          <w:lang w:val="uk-UA"/>
        </w:rPr>
        <w:t xml:space="preserve"> (тривалість до 3 хвилин</w:t>
      </w:r>
      <w:r w:rsidRPr="009A500F">
        <w:rPr>
          <w:sz w:val="28"/>
          <w:szCs w:val="28"/>
          <w:lang w:val="uk-UA"/>
        </w:rPr>
        <w:t xml:space="preserve">), які дозволяють оцінити самостійність та майстерність автора (авторів). </w:t>
      </w:r>
    </w:p>
    <w:p w:rsidR="00596A13" w:rsidRDefault="009A500F" w:rsidP="00413E19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Відео </w:t>
      </w:r>
      <w:r w:rsidR="00A3058D" w:rsidRPr="00A07952">
        <w:rPr>
          <w:sz w:val="28"/>
          <w:szCs w:val="28"/>
          <w:lang w:val="uk-UA" w:eastAsia="ru-RU"/>
        </w:rPr>
        <w:t>надається на електронну адресу: </w:t>
      </w:r>
      <w:r w:rsidR="00A3058D" w:rsidRPr="00E3570F">
        <w:rPr>
          <w:noProof/>
          <w:sz w:val="28"/>
          <w:szCs w:val="28"/>
          <w:lang w:eastAsia="ru-RU"/>
        </w:rPr>
        <w:drawing>
          <wp:inline distT="0" distB="0" distL="0" distR="0" wp14:anchorId="25F38100" wp14:editId="09A8AF93">
            <wp:extent cx="9525" cy="9525"/>
            <wp:effectExtent l="0" t="0" r="0" b="0"/>
            <wp:docPr id="4" name="Рисунок 4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3058D" w:rsidRPr="00A07952">
        <w:rPr>
          <w:b/>
          <w:sz w:val="28"/>
          <w:szCs w:val="28"/>
          <w:lang w:val="uk-UA" w:eastAsia="ru-RU"/>
        </w:rPr>
        <w:t>zaporozhets.olga</w:t>
      </w:r>
      <w:proofErr w:type="spellEnd"/>
      <w:r w:rsidR="00A3058D" w:rsidRPr="00A07952">
        <w:rPr>
          <w:b/>
          <w:sz w:val="28"/>
          <w:szCs w:val="28"/>
          <w:lang w:val="uk-UA" w:eastAsia="ru-RU"/>
        </w:rPr>
        <w:t>@</w:t>
      </w:r>
      <w:proofErr w:type="spellStart"/>
      <w:r w:rsidR="00A3058D" w:rsidRPr="00A07952">
        <w:rPr>
          <w:b/>
          <w:sz w:val="28"/>
          <w:szCs w:val="28"/>
          <w:lang w:val="en-US" w:eastAsia="ru-RU"/>
        </w:rPr>
        <w:t>dano</w:t>
      </w:r>
      <w:proofErr w:type="spellEnd"/>
      <w:r w:rsidR="00A3058D" w:rsidRPr="00A07952">
        <w:rPr>
          <w:b/>
          <w:sz w:val="28"/>
          <w:szCs w:val="28"/>
          <w:lang w:val="uk-UA" w:eastAsia="ru-RU"/>
        </w:rPr>
        <w:t>.</w:t>
      </w:r>
      <w:proofErr w:type="spellStart"/>
      <w:r w:rsidR="00A3058D" w:rsidRPr="00A07952">
        <w:rPr>
          <w:b/>
          <w:sz w:val="28"/>
          <w:szCs w:val="28"/>
          <w:lang w:val="en-US" w:eastAsia="ru-RU"/>
        </w:rPr>
        <w:t>dp</w:t>
      </w:r>
      <w:proofErr w:type="spellEnd"/>
      <w:r w:rsidR="00A3058D" w:rsidRPr="00A07952">
        <w:rPr>
          <w:b/>
          <w:sz w:val="28"/>
          <w:szCs w:val="28"/>
          <w:lang w:val="uk-UA" w:eastAsia="ru-RU"/>
        </w:rPr>
        <w:t>.</w:t>
      </w:r>
      <w:proofErr w:type="spellStart"/>
      <w:r w:rsidR="00A3058D" w:rsidRPr="00A07952">
        <w:rPr>
          <w:b/>
          <w:sz w:val="28"/>
          <w:szCs w:val="28"/>
          <w:lang w:val="en-US" w:eastAsia="ru-RU"/>
        </w:rPr>
        <w:t>ua</w:t>
      </w:r>
      <w:proofErr w:type="spellEnd"/>
      <w:r w:rsidR="00A3058D" w:rsidRPr="00A07952">
        <w:rPr>
          <w:b/>
          <w:sz w:val="28"/>
          <w:szCs w:val="28"/>
          <w:lang w:val="uk-UA" w:eastAsia="ru-RU"/>
        </w:rPr>
        <w:t xml:space="preserve">, </w:t>
      </w:r>
      <w:r w:rsidR="00A3058D" w:rsidRPr="00A07952">
        <w:rPr>
          <w:sz w:val="28"/>
          <w:szCs w:val="28"/>
          <w:lang w:val="uk-UA" w:eastAsia="ru-RU"/>
        </w:rPr>
        <w:t xml:space="preserve">назва надісланого файлу повинна складатися  з </w:t>
      </w:r>
      <w:r w:rsidR="00A3058D">
        <w:rPr>
          <w:sz w:val="28"/>
          <w:szCs w:val="28"/>
          <w:lang w:val="uk-UA" w:eastAsia="ru-RU"/>
        </w:rPr>
        <w:t>номеру номінації</w:t>
      </w:r>
      <w:r w:rsidR="00A3058D" w:rsidRPr="00A07952">
        <w:rPr>
          <w:sz w:val="28"/>
          <w:szCs w:val="28"/>
          <w:lang w:val="uk-UA" w:eastAsia="ru-RU"/>
        </w:rPr>
        <w:t xml:space="preserve">,  імені та прізвища автора (наприклад </w:t>
      </w:r>
      <w:r w:rsidR="00A3058D" w:rsidRPr="00A07952">
        <w:rPr>
          <w:b/>
          <w:i/>
          <w:sz w:val="28"/>
          <w:szCs w:val="28"/>
          <w:u w:val="single"/>
          <w:lang w:val="uk-UA" w:eastAsia="ru-RU"/>
        </w:rPr>
        <w:t>5.3. Кириленко Світлана</w:t>
      </w:r>
      <w:r w:rsidR="00A3058D" w:rsidRPr="00A07952">
        <w:rPr>
          <w:sz w:val="28"/>
          <w:szCs w:val="28"/>
          <w:lang w:val="uk-UA" w:eastAsia="ru-RU"/>
        </w:rPr>
        <w:t>)</w:t>
      </w:r>
      <w:r>
        <w:rPr>
          <w:sz w:val="28"/>
          <w:szCs w:val="28"/>
          <w:lang w:val="uk-UA" w:eastAsia="ru-RU"/>
        </w:rPr>
        <w:t xml:space="preserve"> до </w:t>
      </w:r>
      <w:r w:rsidR="00413E19">
        <w:rPr>
          <w:sz w:val="28"/>
          <w:szCs w:val="28"/>
          <w:lang w:val="uk-UA" w:eastAsia="ru-RU"/>
        </w:rPr>
        <w:t>15 квітня 2020 року.</w:t>
      </w:r>
    </w:p>
    <w:p w:rsidR="00AA472C" w:rsidRDefault="00AA472C" w:rsidP="00AA472C">
      <w:pPr>
        <w:pStyle w:val="ad"/>
        <w:widowControl w:val="0"/>
        <w:numPr>
          <w:ilvl w:val="0"/>
          <w:numId w:val="22"/>
        </w:numPr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E3570F">
        <w:rPr>
          <w:sz w:val="28"/>
          <w:szCs w:val="28"/>
          <w:lang w:val="uk-UA" w:eastAsia="ru-RU"/>
        </w:rPr>
        <w:t>конкурсна робота в електронному вигляді надсилається автором на електронну адресу: </w:t>
      </w:r>
      <w:r w:rsidRPr="00E3570F">
        <w:rPr>
          <w:noProof/>
          <w:sz w:val="28"/>
          <w:szCs w:val="28"/>
          <w:lang w:eastAsia="ru-RU"/>
        </w:rPr>
        <w:drawing>
          <wp:inline distT="0" distB="0" distL="0" distR="0" wp14:anchorId="58F7F836" wp14:editId="3BFA1BBD">
            <wp:extent cx="9525" cy="9525"/>
            <wp:effectExtent l="0" t="0" r="0" b="0"/>
            <wp:docPr id="3" name="Рисунок 3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  <w:lang w:val="uk-UA" w:eastAsia="ru-RU"/>
        </w:rPr>
        <w:t>zaporozhets.olga</w:t>
      </w:r>
      <w:proofErr w:type="spellEnd"/>
      <w:r>
        <w:rPr>
          <w:b/>
          <w:sz w:val="28"/>
          <w:szCs w:val="28"/>
          <w:lang w:val="uk-UA" w:eastAsia="ru-RU"/>
        </w:rPr>
        <w:t>@</w:t>
      </w:r>
      <w:proofErr w:type="spellStart"/>
      <w:r>
        <w:rPr>
          <w:b/>
          <w:sz w:val="28"/>
          <w:szCs w:val="28"/>
          <w:lang w:val="en-US" w:eastAsia="ru-RU"/>
        </w:rPr>
        <w:t>dano</w:t>
      </w:r>
      <w:proofErr w:type="spellEnd"/>
      <w:r w:rsidRPr="00E3570F">
        <w:rPr>
          <w:b/>
          <w:sz w:val="28"/>
          <w:szCs w:val="28"/>
          <w:lang w:val="uk-UA" w:eastAsia="ru-RU"/>
        </w:rPr>
        <w:t>.</w:t>
      </w:r>
      <w:proofErr w:type="spellStart"/>
      <w:r>
        <w:rPr>
          <w:b/>
          <w:sz w:val="28"/>
          <w:szCs w:val="28"/>
          <w:lang w:val="en-US" w:eastAsia="ru-RU"/>
        </w:rPr>
        <w:t>dp</w:t>
      </w:r>
      <w:proofErr w:type="spellEnd"/>
      <w:r w:rsidRPr="00A36F98">
        <w:rPr>
          <w:b/>
          <w:sz w:val="28"/>
          <w:szCs w:val="28"/>
          <w:lang w:eastAsia="ru-RU"/>
        </w:rPr>
        <w:t>.</w:t>
      </w:r>
      <w:proofErr w:type="spellStart"/>
      <w:r>
        <w:rPr>
          <w:b/>
          <w:sz w:val="28"/>
          <w:szCs w:val="28"/>
          <w:lang w:val="en-US" w:eastAsia="ru-RU"/>
        </w:rPr>
        <w:t>ua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r w:rsidRPr="00E3570F">
        <w:rPr>
          <w:sz w:val="28"/>
          <w:szCs w:val="28"/>
          <w:lang w:val="uk-UA" w:eastAsia="ru-RU"/>
        </w:rPr>
        <w:t xml:space="preserve">та подається в роздрукованому вигляді; назва надісланого файлу повинна складатися </w:t>
      </w:r>
      <w:r w:rsidR="004E3112">
        <w:rPr>
          <w:sz w:val="28"/>
          <w:szCs w:val="28"/>
          <w:lang w:val="uk-UA" w:eastAsia="ru-RU"/>
        </w:rPr>
        <w:t xml:space="preserve"> </w:t>
      </w:r>
      <w:r w:rsidR="007B378F">
        <w:rPr>
          <w:sz w:val="28"/>
          <w:szCs w:val="28"/>
          <w:lang w:val="uk-UA" w:eastAsia="ru-RU"/>
        </w:rPr>
        <w:t xml:space="preserve">з </w:t>
      </w:r>
      <w:r w:rsidR="004E3112">
        <w:rPr>
          <w:sz w:val="28"/>
          <w:szCs w:val="28"/>
          <w:lang w:val="uk-UA" w:eastAsia="ru-RU"/>
        </w:rPr>
        <w:t>номеру номінаці</w:t>
      </w:r>
      <w:r w:rsidR="007B378F">
        <w:rPr>
          <w:sz w:val="28"/>
          <w:szCs w:val="28"/>
          <w:lang w:val="uk-UA" w:eastAsia="ru-RU"/>
        </w:rPr>
        <w:t>ї</w:t>
      </w:r>
      <w:r w:rsidR="004E3112">
        <w:rPr>
          <w:sz w:val="28"/>
          <w:szCs w:val="28"/>
          <w:lang w:val="uk-UA" w:eastAsia="ru-RU"/>
        </w:rPr>
        <w:t xml:space="preserve">, </w:t>
      </w:r>
      <w:r w:rsidRPr="00E3570F">
        <w:rPr>
          <w:sz w:val="28"/>
          <w:szCs w:val="28"/>
          <w:lang w:val="uk-UA" w:eastAsia="ru-RU"/>
        </w:rPr>
        <w:t xml:space="preserve"> імені та прізвища автора</w:t>
      </w:r>
      <w:r w:rsidR="004E3112">
        <w:rPr>
          <w:sz w:val="28"/>
          <w:szCs w:val="28"/>
          <w:lang w:val="uk-UA" w:eastAsia="ru-RU"/>
        </w:rPr>
        <w:t xml:space="preserve"> (</w:t>
      </w:r>
      <w:r w:rsidR="004E3112" w:rsidRPr="007469C2">
        <w:rPr>
          <w:sz w:val="28"/>
          <w:szCs w:val="28"/>
          <w:lang w:val="uk-UA" w:eastAsia="ru-RU"/>
        </w:rPr>
        <w:t>наприклад</w:t>
      </w:r>
      <w:r w:rsidR="007B378F" w:rsidRPr="007469C2">
        <w:rPr>
          <w:sz w:val="28"/>
          <w:szCs w:val="28"/>
          <w:lang w:val="uk-UA" w:eastAsia="ru-RU"/>
        </w:rPr>
        <w:t xml:space="preserve"> </w:t>
      </w:r>
      <w:r w:rsidR="007B378F" w:rsidRPr="007B378F">
        <w:rPr>
          <w:b/>
          <w:i/>
          <w:sz w:val="28"/>
          <w:szCs w:val="28"/>
          <w:u w:val="single"/>
          <w:lang w:val="uk-UA" w:eastAsia="ru-RU"/>
        </w:rPr>
        <w:t>5.3</w:t>
      </w:r>
      <w:r w:rsidR="004E3112" w:rsidRPr="007B378F">
        <w:rPr>
          <w:b/>
          <w:i/>
          <w:sz w:val="28"/>
          <w:szCs w:val="28"/>
          <w:u w:val="single"/>
          <w:lang w:val="uk-UA" w:eastAsia="ru-RU"/>
        </w:rPr>
        <w:t>. Кириленко Світлана</w:t>
      </w:r>
      <w:r w:rsidR="004E3112">
        <w:rPr>
          <w:sz w:val="28"/>
          <w:szCs w:val="28"/>
          <w:lang w:val="uk-UA" w:eastAsia="ru-RU"/>
        </w:rPr>
        <w:t>)</w:t>
      </w:r>
      <w:r w:rsidRPr="00E3570F">
        <w:rPr>
          <w:sz w:val="28"/>
          <w:szCs w:val="28"/>
          <w:lang w:val="uk-UA" w:eastAsia="ru-RU"/>
        </w:rPr>
        <w:t>.</w:t>
      </w:r>
    </w:p>
    <w:p w:rsidR="00D34C4B" w:rsidRPr="00D34C4B" w:rsidRDefault="00D34C4B" w:rsidP="00D34C4B">
      <w:pPr>
        <w:pStyle w:val="ad"/>
        <w:widowControl w:val="0"/>
        <w:shd w:val="clear" w:color="auto" w:fill="FFFFFF"/>
        <w:spacing w:line="288" w:lineRule="auto"/>
        <w:ind w:left="567"/>
        <w:jc w:val="both"/>
        <w:rPr>
          <w:sz w:val="10"/>
          <w:szCs w:val="10"/>
          <w:lang w:val="uk-UA" w:eastAsia="ru-RU"/>
        </w:rPr>
      </w:pPr>
    </w:p>
    <w:p w:rsidR="00AA472C" w:rsidRDefault="003D4D25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D4D25">
        <w:rPr>
          <w:rFonts w:eastAsia="Times New Roman"/>
          <w:b/>
          <w:sz w:val="28"/>
          <w:szCs w:val="28"/>
          <w:lang w:val="uk-UA" w:eastAsia="ru-RU"/>
        </w:rPr>
        <w:t>Виставка-захист робіт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відбудеться</w:t>
      </w:r>
      <w:r w:rsidR="004163B5">
        <w:rPr>
          <w:rFonts w:eastAsia="Times New Roman"/>
          <w:b/>
          <w:sz w:val="28"/>
          <w:szCs w:val="28"/>
          <w:lang w:val="uk-UA" w:eastAsia="ru-RU"/>
        </w:rPr>
        <w:t xml:space="preserve"> у форматі модного показу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413E19">
        <w:rPr>
          <w:rFonts w:eastAsia="Times New Roman"/>
          <w:b/>
          <w:sz w:val="28"/>
          <w:szCs w:val="28"/>
          <w:lang w:val="uk-UA" w:eastAsia="ru-RU"/>
        </w:rPr>
        <w:t>24 квітня у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AA472C" w:rsidRPr="008436B9">
        <w:rPr>
          <w:rFonts w:eastAsia="Times New Roman"/>
          <w:b/>
          <w:i/>
          <w:sz w:val="28"/>
          <w:szCs w:val="28"/>
          <w:lang w:val="uk-UA" w:eastAsia="ru-RU"/>
        </w:rPr>
        <w:t xml:space="preserve"> КЗВО «ДАНО» ДОР</w:t>
      </w:r>
      <w:r w:rsidR="00AA472C">
        <w:rPr>
          <w:rFonts w:eastAsia="Times New Roman"/>
          <w:sz w:val="28"/>
          <w:szCs w:val="28"/>
          <w:lang w:val="uk-UA" w:eastAsia="ru-RU"/>
        </w:rPr>
        <w:t xml:space="preserve"> </w:t>
      </w:r>
      <w:r w:rsidR="00AA472C" w:rsidRPr="008436B9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(</w:t>
      </w:r>
      <w:r>
        <w:rPr>
          <w:rFonts w:eastAsia="Times New Roman"/>
          <w:b/>
          <w:sz w:val="28"/>
          <w:szCs w:val="28"/>
          <w:lang w:val="uk-UA" w:eastAsia="ru-RU"/>
        </w:rPr>
        <w:t>м.Дніпро</w:t>
      </w:r>
      <w:r w:rsidR="00AA472C" w:rsidRPr="008436B9">
        <w:rPr>
          <w:rFonts w:eastAsia="Times New Roman"/>
          <w:b/>
          <w:sz w:val="28"/>
          <w:szCs w:val="28"/>
          <w:lang w:val="uk-UA" w:eastAsia="ru-RU"/>
        </w:rPr>
        <w:t>, вул.</w:t>
      </w:r>
      <w:r w:rsidR="00AA472C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AA472C" w:rsidRPr="008436B9">
        <w:rPr>
          <w:rFonts w:eastAsia="Times New Roman"/>
          <w:b/>
          <w:sz w:val="28"/>
          <w:szCs w:val="28"/>
          <w:lang w:val="uk-UA" w:eastAsia="ru-RU"/>
        </w:rPr>
        <w:t>В</w:t>
      </w:r>
      <w:r>
        <w:rPr>
          <w:rFonts w:eastAsia="Times New Roman"/>
          <w:b/>
          <w:sz w:val="28"/>
          <w:szCs w:val="28"/>
          <w:lang w:val="uk-UA" w:eastAsia="ru-RU"/>
        </w:rPr>
        <w:t>олодимира Антоновича, 70</w:t>
      </w:r>
      <w:r w:rsidR="00AA472C" w:rsidRPr="008436B9">
        <w:rPr>
          <w:rFonts w:eastAsia="Times New Roman"/>
          <w:b/>
          <w:sz w:val="28"/>
          <w:szCs w:val="28"/>
          <w:lang w:val="uk-UA" w:eastAsia="ru-RU"/>
        </w:rPr>
        <w:t>, Д</w:t>
      </w:r>
      <w:r w:rsidR="00AA472C">
        <w:rPr>
          <w:rFonts w:eastAsia="Times New Roman"/>
          <w:b/>
          <w:sz w:val="28"/>
          <w:szCs w:val="28"/>
          <w:lang w:val="uk-UA" w:eastAsia="ru-RU"/>
        </w:rPr>
        <w:t>ніпровська ак</w:t>
      </w:r>
      <w:r w:rsidR="00413E19">
        <w:rPr>
          <w:rFonts w:eastAsia="Times New Roman"/>
          <w:b/>
          <w:sz w:val="28"/>
          <w:szCs w:val="28"/>
          <w:lang w:val="uk-UA" w:eastAsia="ru-RU"/>
        </w:rPr>
        <w:t>адемія неперервної освіти</w:t>
      </w:r>
      <w:r>
        <w:rPr>
          <w:rFonts w:eastAsia="Times New Roman"/>
          <w:b/>
          <w:sz w:val="28"/>
          <w:szCs w:val="28"/>
          <w:lang w:val="uk-UA" w:eastAsia="ru-RU"/>
        </w:rPr>
        <w:t>)</w:t>
      </w:r>
    </w:p>
    <w:p w:rsidR="003D4D25" w:rsidRPr="003D4D25" w:rsidRDefault="003D4D25" w:rsidP="003D4D25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3D4D25">
        <w:rPr>
          <w:sz w:val="28"/>
          <w:szCs w:val="28"/>
          <w:lang w:val="uk-UA"/>
        </w:rPr>
        <w:t>Відповідальність за життя і здоров’я учасників у дорозі та під час проведення заходу покладається на осіб, що супроводжують. Витрати на відрядження здійснюються за рахунок організації, що відряджає.</w:t>
      </w:r>
    </w:p>
    <w:p w:rsidR="00AA472C" w:rsidRPr="00CF663C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8436B9">
        <w:rPr>
          <w:rFonts w:eastAsia="Times New Roman"/>
          <w:sz w:val="28"/>
          <w:szCs w:val="28"/>
          <w:lang w:val="uk-UA" w:eastAsia="ru-RU"/>
        </w:rPr>
        <w:t>Телефон для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довідок: (056)732-47-66, </w:t>
      </w:r>
      <w:r w:rsidRPr="00CF663C">
        <w:rPr>
          <w:rFonts w:eastAsia="Times New Roman"/>
          <w:sz w:val="28"/>
          <w:szCs w:val="28"/>
          <w:lang w:val="uk-UA" w:eastAsia="ru-RU"/>
        </w:rPr>
        <w:t xml:space="preserve">координатор проекту </w:t>
      </w:r>
      <w:r w:rsidR="00CF663C" w:rsidRPr="00CF663C">
        <w:rPr>
          <w:sz w:val="28"/>
          <w:szCs w:val="28"/>
          <w:lang w:val="uk-UA"/>
        </w:rPr>
        <w:t>«</w:t>
      </w:r>
      <w:r w:rsidR="00CF663C" w:rsidRPr="00CF663C">
        <w:rPr>
          <w:sz w:val="28"/>
          <w:szCs w:val="28"/>
          <w:lang w:val="en-US"/>
        </w:rPr>
        <w:t>STEM</w:t>
      </w:r>
      <w:r w:rsidR="00CF663C" w:rsidRPr="00CF663C">
        <w:rPr>
          <w:sz w:val="28"/>
          <w:szCs w:val="28"/>
          <w:lang w:val="uk-UA"/>
        </w:rPr>
        <w:t xml:space="preserve"> на Дніпрі»</w:t>
      </w:r>
      <w:r w:rsidR="00CF663C">
        <w:rPr>
          <w:sz w:val="28"/>
          <w:szCs w:val="28"/>
          <w:lang w:val="uk-UA"/>
        </w:rPr>
        <w:t xml:space="preserve"> </w:t>
      </w:r>
      <w:r w:rsidRPr="00CF663C">
        <w:rPr>
          <w:rFonts w:eastAsia="Times New Roman"/>
          <w:sz w:val="28"/>
          <w:szCs w:val="28"/>
          <w:lang w:val="uk-UA" w:eastAsia="ru-RU"/>
        </w:rPr>
        <w:t>Запорожець Ольга Миколаївна.</w:t>
      </w:r>
    </w:p>
    <w:p w:rsidR="00AA472C" w:rsidRPr="008436B9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8436B9">
        <w:rPr>
          <w:rFonts w:eastAsia="Times New Roman"/>
          <w:sz w:val="28"/>
          <w:szCs w:val="28"/>
          <w:lang w:val="uk-UA" w:eastAsia="ru-RU"/>
        </w:rPr>
        <w:t>Автор може подавати тільки свою власну оригінальну роботу,</w:t>
      </w:r>
      <w:r>
        <w:rPr>
          <w:rFonts w:eastAsia="Times New Roman"/>
          <w:sz w:val="28"/>
          <w:szCs w:val="28"/>
          <w:lang w:val="uk-UA" w:eastAsia="ru-RU"/>
        </w:rPr>
        <w:t xml:space="preserve"> о</w:t>
      </w:r>
      <w:r w:rsidRPr="008436B9">
        <w:rPr>
          <w:rFonts w:eastAsia="Times New Roman"/>
          <w:sz w:val="28"/>
          <w:szCs w:val="28"/>
          <w:lang w:val="uk-UA" w:eastAsia="ru-RU"/>
        </w:rPr>
        <w:t>бов’язково дотримуватися авторс</w:t>
      </w:r>
      <w:r>
        <w:rPr>
          <w:rFonts w:eastAsia="Times New Roman"/>
          <w:sz w:val="28"/>
          <w:szCs w:val="28"/>
          <w:lang w:val="uk-UA" w:eastAsia="ru-RU"/>
        </w:rPr>
        <w:t xml:space="preserve">ького права.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Роботи, що не відповідають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тематиці конкурсу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,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технічним вимогам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,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без підпису</w:t>
      </w:r>
      <w:r w:rsidRPr="008436B9">
        <w:rPr>
          <w:rFonts w:eastAsia="Times New Roman"/>
          <w:sz w:val="28"/>
          <w:szCs w:val="28"/>
          <w:lang w:val="uk-UA" w:eastAsia="ru-RU"/>
        </w:rPr>
        <w:t>, оцінюватися не будуть.</w:t>
      </w:r>
    </w:p>
    <w:p w:rsidR="00AA472C" w:rsidRPr="00E3570F" w:rsidRDefault="00AA472C" w:rsidP="00AA472C">
      <w:pPr>
        <w:shd w:val="clear" w:color="auto" w:fill="FFFFFF"/>
        <w:spacing w:after="120" w:line="288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VІ. Критерії оцінювання конкурсних робіт</w:t>
      </w:r>
    </w:p>
    <w:p w:rsidR="00AA472C" w:rsidRPr="00E3570F" w:rsidRDefault="00AA472C" w:rsidP="00AA472C">
      <w:pPr>
        <w:shd w:val="clear" w:color="auto" w:fill="FFFFFF"/>
        <w:spacing w:after="120" w:line="288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Оцінювання конкурсних робіт відбуватиметься за такими критеріями: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</w:t>
      </w:r>
      <w:r w:rsidRPr="00E3570F">
        <w:rPr>
          <w:rFonts w:eastAsia="Calibri"/>
          <w:sz w:val="28"/>
          <w:szCs w:val="28"/>
          <w:lang w:val="uk-UA"/>
        </w:rPr>
        <w:t xml:space="preserve">ехнічна </w:t>
      </w:r>
      <w:r w:rsidR="004163B5">
        <w:rPr>
          <w:rFonts w:eastAsia="Calibri"/>
          <w:sz w:val="28"/>
          <w:szCs w:val="28"/>
          <w:lang w:val="uk-UA"/>
        </w:rPr>
        <w:t xml:space="preserve">досконалість, </w:t>
      </w:r>
      <w:r w:rsidRPr="00E3570F">
        <w:rPr>
          <w:rFonts w:eastAsia="Calibri"/>
          <w:sz w:val="28"/>
          <w:szCs w:val="28"/>
          <w:lang w:val="uk-UA"/>
        </w:rPr>
        <w:t>майстерність (володіння сучасними програмами, вміння малювати);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Pr="00E3570F">
        <w:rPr>
          <w:rFonts w:eastAsia="Calibri"/>
          <w:sz w:val="28"/>
          <w:szCs w:val="28"/>
          <w:lang w:val="uk-UA"/>
        </w:rPr>
        <w:t xml:space="preserve">ригінальність (здатність автора побачити </w:t>
      </w:r>
      <w:r w:rsidR="00C00C69">
        <w:rPr>
          <w:rFonts w:eastAsia="Calibri"/>
          <w:sz w:val="28"/>
          <w:szCs w:val="28"/>
          <w:lang w:val="uk-UA"/>
        </w:rPr>
        <w:t xml:space="preserve">нове, незвичайне у звичайному), </w:t>
      </w:r>
      <w:r w:rsidRPr="00E3570F">
        <w:rPr>
          <w:rFonts w:eastAsia="Calibri"/>
          <w:sz w:val="28"/>
          <w:szCs w:val="28"/>
          <w:lang w:val="uk-UA"/>
        </w:rPr>
        <w:t>використання цікавих форм, матеріалів, фарб.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</w:t>
      </w:r>
      <w:r w:rsidRPr="00E3570F">
        <w:rPr>
          <w:rFonts w:eastAsia="Calibri"/>
          <w:sz w:val="28"/>
          <w:szCs w:val="28"/>
          <w:lang w:val="uk-UA"/>
        </w:rPr>
        <w:t>успільна значущість (конкурсна робота повинна мати художню та культурну цінність);</w:t>
      </w:r>
    </w:p>
    <w:p w:rsidR="00AA472C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Pr="00E3570F">
        <w:rPr>
          <w:rFonts w:eastAsia="Calibri"/>
          <w:sz w:val="28"/>
          <w:szCs w:val="28"/>
          <w:lang w:val="uk-UA"/>
        </w:rPr>
        <w:t>бразність (здатність автора висловити абстрактну ідею в конкретній матеріальній формі).</w:t>
      </w:r>
    </w:p>
    <w:p w:rsidR="006C61B5" w:rsidRPr="00E3570F" w:rsidRDefault="006C61B5" w:rsidP="006C61B5">
      <w:pPr>
        <w:widowControl w:val="0"/>
        <w:shd w:val="clear" w:color="auto" w:fill="FFFFFF"/>
        <w:spacing w:after="120" w:line="288" w:lineRule="auto"/>
        <w:ind w:left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Роботи, що не відповідають конкурсним номінаціям та умовам конкурсу </w:t>
      </w:r>
      <w:r w:rsidRPr="00527BCD">
        <w:rPr>
          <w:sz w:val="28"/>
          <w:szCs w:val="28"/>
          <w:lang w:val="uk-UA"/>
        </w:rPr>
        <w:t>до участі в конкурсі не приймаються.</w:t>
      </w:r>
    </w:p>
    <w:p w:rsidR="00AA472C" w:rsidRPr="00E3570F" w:rsidRDefault="00AA472C" w:rsidP="00AA472C">
      <w:pPr>
        <w:pStyle w:val="ad"/>
        <w:widowControl w:val="0"/>
        <w:spacing w:after="120" w:line="288" w:lineRule="auto"/>
        <w:ind w:left="0" w:right="-1"/>
        <w:jc w:val="center"/>
        <w:rPr>
          <w:b/>
          <w:sz w:val="28"/>
          <w:szCs w:val="28"/>
          <w:lang w:val="uk-UA" w:eastAsia="ru-RU"/>
        </w:rPr>
      </w:pPr>
      <w:r w:rsidRPr="00E3570F">
        <w:rPr>
          <w:b/>
          <w:sz w:val="28"/>
          <w:szCs w:val="28"/>
          <w:lang w:val="uk-UA" w:eastAsia="ru-RU"/>
        </w:rPr>
        <w:t>VІІ.  Умови визначення переможців та нагородження призерів</w:t>
      </w:r>
    </w:p>
    <w:p w:rsidR="00AA472C" w:rsidRPr="00E3570F" w:rsidRDefault="00AA472C" w:rsidP="00AA472C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7</w:t>
      </w:r>
      <w:r w:rsidRPr="00E3570F">
        <w:rPr>
          <w:snapToGrid w:val="0"/>
          <w:sz w:val="28"/>
          <w:szCs w:val="28"/>
          <w:lang w:val="uk-UA" w:eastAsia="ru-RU"/>
        </w:rPr>
        <w:t>.1. Підсумки Конкурсу здійснює журі згідно з затвердженими критеріями оцінювання.</w:t>
      </w:r>
    </w:p>
    <w:p w:rsidR="00D72CD5" w:rsidRPr="00FC4583" w:rsidRDefault="00AA472C" w:rsidP="00FC4583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ru-RU"/>
        </w:rPr>
        <w:t>7</w:t>
      </w:r>
      <w:r w:rsidRPr="00E3570F">
        <w:rPr>
          <w:spacing w:val="-2"/>
          <w:sz w:val="28"/>
          <w:szCs w:val="28"/>
          <w:lang w:val="uk-UA" w:eastAsia="ru-RU"/>
        </w:rPr>
        <w:t xml:space="preserve">.2. Переможці та лауреати Конкурсу будуть відзначені </w:t>
      </w:r>
      <w:r w:rsidR="00CF663C">
        <w:rPr>
          <w:spacing w:val="-2"/>
          <w:sz w:val="28"/>
          <w:szCs w:val="28"/>
          <w:lang w:val="uk-UA" w:eastAsia="ru-RU"/>
        </w:rPr>
        <w:t>грамотами  КЗ</w:t>
      </w:r>
      <w:r w:rsidR="00A07952">
        <w:rPr>
          <w:spacing w:val="-2"/>
          <w:sz w:val="28"/>
          <w:szCs w:val="28"/>
          <w:lang w:val="uk-UA" w:eastAsia="ru-RU"/>
        </w:rPr>
        <w:t>ВО</w:t>
      </w:r>
      <w:r w:rsidR="00CF663C">
        <w:rPr>
          <w:spacing w:val="-2"/>
          <w:sz w:val="28"/>
          <w:szCs w:val="28"/>
          <w:lang w:val="uk-UA" w:eastAsia="ru-RU"/>
        </w:rPr>
        <w:t xml:space="preserve"> «Дніпровська академія неперервної освіти» та </w:t>
      </w:r>
      <w:r w:rsidR="00BE4187">
        <w:rPr>
          <w:spacing w:val="-2"/>
          <w:sz w:val="28"/>
          <w:szCs w:val="28"/>
          <w:lang w:val="uk-UA" w:eastAsia="ru-RU"/>
        </w:rPr>
        <w:t xml:space="preserve">нагородами </w:t>
      </w:r>
      <w:r w:rsidR="000A3658">
        <w:rPr>
          <w:spacing w:val="-2"/>
          <w:sz w:val="28"/>
          <w:szCs w:val="28"/>
          <w:lang w:val="uk-UA" w:eastAsia="ru-RU"/>
        </w:rPr>
        <w:t>Конкурсу</w:t>
      </w:r>
      <w:r w:rsidR="00FC4583">
        <w:rPr>
          <w:spacing w:val="-2"/>
          <w:sz w:val="28"/>
          <w:szCs w:val="28"/>
          <w:lang w:val="uk-UA" w:eastAsia="ru-RU"/>
        </w:rPr>
        <w:t>.</w:t>
      </w:r>
    </w:p>
    <w:sectPr w:rsidR="00D72CD5" w:rsidRPr="00FC4583" w:rsidSect="00CA50B3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50" w:right="424" w:bottom="56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5" w:rsidRDefault="00821E85" w:rsidP="00272D0C">
      <w:r>
        <w:separator/>
      </w:r>
    </w:p>
  </w:endnote>
  <w:endnote w:type="continuationSeparator" w:id="0">
    <w:p w:rsidR="00821E85" w:rsidRDefault="00821E85" w:rsidP="002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C858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2F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FC5">
      <w:rPr>
        <w:rStyle w:val="a6"/>
        <w:noProof/>
      </w:rPr>
      <w:t>1</w:t>
    </w:r>
    <w:r>
      <w:rPr>
        <w:rStyle w:val="a6"/>
      </w:rPr>
      <w:fldChar w:fldCharType="end"/>
    </w:r>
  </w:p>
  <w:p w:rsidR="00155620" w:rsidRDefault="001556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1556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5" w:rsidRDefault="00821E85" w:rsidP="00272D0C">
      <w:r>
        <w:separator/>
      </w:r>
    </w:p>
  </w:footnote>
  <w:footnote w:type="continuationSeparator" w:id="0">
    <w:p w:rsidR="00821E85" w:rsidRDefault="00821E85" w:rsidP="0027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C85806">
    <w:pPr>
      <w:pStyle w:val="a9"/>
      <w:jc w:val="center"/>
    </w:pPr>
    <w:r>
      <w:fldChar w:fldCharType="begin"/>
    </w:r>
    <w:r w:rsidR="005D2FC5">
      <w:instrText xml:space="preserve"> PAGE   \* MERGEFORMAT </w:instrText>
    </w:r>
    <w:r>
      <w:fldChar w:fldCharType="separate"/>
    </w:r>
    <w:r w:rsidR="0002500B">
      <w:rPr>
        <w:noProof/>
      </w:rPr>
      <w:t>5</w:t>
    </w:r>
    <w:r>
      <w:fldChar w:fldCharType="end"/>
    </w:r>
  </w:p>
  <w:p w:rsidR="00155620" w:rsidRPr="001174DE" w:rsidRDefault="00155620">
    <w:pPr>
      <w:pStyle w:val="a9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155620" w:rsidP="0015562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</w:p>
  <w:p w:rsidR="00494AB9" w:rsidRDefault="00494AB9" w:rsidP="00494AB9">
    <w:pPr>
      <w:spacing w:line="276" w:lineRule="auto"/>
      <w:ind w:firstLine="709"/>
      <w:rPr>
        <w:b/>
        <w:sz w:val="28"/>
        <w:szCs w:val="28"/>
      </w:rPr>
    </w:pPr>
  </w:p>
  <w:p w:rsidR="00155620" w:rsidRPr="00DC71B0" w:rsidRDefault="00155620" w:rsidP="00155620">
    <w:pPr>
      <w:pStyle w:val="a9"/>
      <w:ind w:right="1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C3"/>
    <w:multiLevelType w:val="hybridMultilevel"/>
    <w:tmpl w:val="36F8301A"/>
    <w:lvl w:ilvl="0" w:tplc="34307D9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A01B76"/>
    <w:multiLevelType w:val="hybridMultilevel"/>
    <w:tmpl w:val="87F08836"/>
    <w:lvl w:ilvl="0" w:tplc="21FC0E6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47E9"/>
    <w:multiLevelType w:val="hybridMultilevel"/>
    <w:tmpl w:val="75281EA4"/>
    <w:lvl w:ilvl="0" w:tplc="AAF64EA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E6D9B"/>
    <w:multiLevelType w:val="hybridMultilevel"/>
    <w:tmpl w:val="7B82B586"/>
    <w:lvl w:ilvl="0" w:tplc="4538D8D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035A6"/>
    <w:multiLevelType w:val="hybridMultilevel"/>
    <w:tmpl w:val="E0AA6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B53D1"/>
    <w:multiLevelType w:val="hybridMultilevel"/>
    <w:tmpl w:val="960E39E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2E27"/>
    <w:multiLevelType w:val="hybridMultilevel"/>
    <w:tmpl w:val="822E7EC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41EA"/>
    <w:multiLevelType w:val="hybridMultilevel"/>
    <w:tmpl w:val="A0B4998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7CCE"/>
    <w:multiLevelType w:val="multilevel"/>
    <w:tmpl w:val="E410E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>
    <w:nsid w:val="2EED69CF"/>
    <w:multiLevelType w:val="multilevel"/>
    <w:tmpl w:val="DAE62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342F23C2"/>
    <w:multiLevelType w:val="hybridMultilevel"/>
    <w:tmpl w:val="E9DEA6EA"/>
    <w:lvl w:ilvl="0" w:tplc="E8B60A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9E38BA"/>
    <w:multiLevelType w:val="hybridMultilevel"/>
    <w:tmpl w:val="0478DF2C"/>
    <w:lvl w:ilvl="0" w:tplc="AAF64EAC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CE5238"/>
    <w:multiLevelType w:val="hybridMultilevel"/>
    <w:tmpl w:val="FD92832C"/>
    <w:lvl w:ilvl="0" w:tplc="B7B2B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A108C8"/>
    <w:multiLevelType w:val="hybridMultilevel"/>
    <w:tmpl w:val="205CEEB4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F12E3"/>
    <w:multiLevelType w:val="hybridMultilevel"/>
    <w:tmpl w:val="2A1A7918"/>
    <w:lvl w:ilvl="0" w:tplc="018493B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0072AD"/>
    <w:multiLevelType w:val="hybridMultilevel"/>
    <w:tmpl w:val="EB86FB88"/>
    <w:lvl w:ilvl="0" w:tplc="252094C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B7B2BA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646307"/>
    <w:multiLevelType w:val="hybridMultilevel"/>
    <w:tmpl w:val="AD6446B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C2AA6"/>
    <w:multiLevelType w:val="hybridMultilevel"/>
    <w:tmpl w:val="9B048E8C"/>
    <w:lvl w:ilvl="0" w:tplc="34307D9A">
      <w:start w:val="5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2B453C"/>
    <w:multiLevelType w:val="hybridMultilevel"/>
    <w:tmpl w:val="28E091C4"/>
    <w:lvl w:ilvl="0" w:tplc="DC066168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CBC348C"/>
    <w:multiLevelType w:val="multilevel"/>
    <w:tmpl w:val="5F70A0F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20">
    <w:nsid w:val="6FC700A7"/>
    <w:multiLevelType w:val="hybridMultilevel"/>
    <w:tmpl w:val="1282634E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F44F52"/>
    <w:multiLevelType w:val="multilevel"/>
    <w:tmpl w:val="15FA80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B106102"/>
    <w:multiLevelType w:val="hybridMultilevel"/>
    <w:tmpl w:val="1AEE9236"/>
    <w:lvl w:ilvl="0" w:tplc="B2BEB862">
      <w:start w:val="1"/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3">
    <w:nsid w:val="7DF458F0"/>
    <w:multiLevelType w:val="hybridMultilevel"/>
    <w:tmpl w:val="781C5730"/>
    <w:lvl w:ilvl="0" w:tplc="21FC0E6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A651F"/>
    <w:multiLevelType w:val="hybridMultilevel"/>
    <w:tmpl w:val="1D1ACAFE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9"/>
  </w:num>
  <w:num w:numId="12">
    <w:abstractNumId w:val="20"/>
  </w:num>
  <w:num w:numId="13">
    <w:abstractNumId w:val="22"/>
  </w:num>
  <w:num w:numId="14">
    <w:abstractNumId w:val="15"/>
  </w:num>
  <w:num w:numId="15">
    <w:abstractNumId w:val="3"/>
  </w:num>
  <w:num w:numId="16">
    <w:abstractNumId w:val="12"/>
  </w:num>
  <w:num w:numId="17">
    <w:abstractNumId w:val="14"/>
  </w:num>
  <w:num w:numId="18">
    <w:abstractNumId w:val="7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C"/>
    <w:rsid w:val="000128E7"/>
    <w:rsid w:val="0002500B"/>
    <w:rsid w:val="00032A94"/>
    <w:rsid w:val="00072332"/>
    <w:rsid w:val="000A3658"/>
    <w:rsid w:val="000B13D5"/>
    <w:rsid w:val="000B38D1"/>
    <w:rsid w:val="000B3958"/>
    <w:rsid w:val="000C3F3E"/>
    <w:rsid w:val="000D5669"/>
    <w:rsid w:val="000D735B"/>
    <w:rsid w:val="000D7FAA"/>
    <w:rsid w:val="000E26F4"/>
    <w:rsid w:val="000F17BC"/>
    <w:rsid w:val="0011431D"/>
    <w:rsid w:val="00142270"/>
    <w:rsid w:val="0015261F"/>
    <w:rsid w:val="00155620"/>
    <w:rsid w:val="001628D4"/>
    <w:rsid w:val="001716AE"/>
    <w:rsid w:val="0017624F"/>
    <w:rsid w:val="001778C9"/>
    <w:rsid w:val="001866D8"/>
    <w:rsid w:val="0019455B"/>
    <w:rsid w:val="0019494B"/>
    <w:rsid w:val="0019715A"/>
    <w:rsid w:val="001B0037"/>
    <w:rsid w:val="001D298A"/>
    <w:rsid w:val="001E5BBB"/>
    <w:rsid w:val="001E66B5"/>
    <w:rsid w:val="002142CD"/>
    <w:rsid w:val="0022431A"/>
    <w:rsid w:val="00263FFA"/>
    <w:rsid w:val="0026540E"/>
    <w:rsid w:val="002654E8"/>
    <w:rsid w:val="00271118"/>
    <w:rsid w:val="00272D0C"/>
    <w:rsid w:val="0029280F"/>
    <w:rsid w:val="002B24EC"/>
    <w:rsid w:val="002B269E"/>
    <w:rsid w:val="002C2C09"/>
    <w:rsid w:val="002D15EA"/>
    <w:rsid w:val="002F398F"/>
    <w:rsid w:val="00306AAF"/>
    <w:rsid w:val="00333121"/>
    <w:rsid w:val="00337398"/>
    <w:rsid w:val="00342401"/>
    <w:rsid w:val="003750AB"/>
    <w:rsid w:val="00385278"/>
    <w:rsid w:val="003954EF"/>
    <w:rsid w:val="003B2DE9"/>
    <w:rsid w:val="003B452B"/>
    <w:rsid w:val="003C1DE7"/>
    <w:rsid w:val="003C7BD2"/>
    <w:rsid w:val="003D0127"/>
    <w:rsid w:val="003D16F7"/>
    <w:rsid w:val="003D4D25"/>
    <w:rsid w:val="003E4FB2"/>
    <w:rsid w:val="003F4379"/>
    <w:rsid w:val="003F5DBB"/>
    <w:rsid w:val="00413E19"/>
    <w:rsid w:val="004163B5"/>
    <w:rsid w:val="004333ED"/>
    <w:rsid w:val="004429FE"/>
    <w:rsid w:val="0045361C"/>
    <w:rsid w:val="00463D2F"/>
    <w:rsid w:val="0047431B"/>
    <w:rsid w:val="00490141"/>
    <w:rsid w:val="004905F1"/>
    <w:rsid w:val="00493112"/>
    <w:rsid w:val="00494AB9"/>
    <w:rsid w:val="0049644A"/>
    <w:rsid w:val="004C23E9"/>
    <w:rsid w:val="004D7BB3"/>
    <w:rsid w:val="004E3112"/>
    <w:rsid w:val="005001F9"/>
    <w:rsid w:val="0051662F"/>
    <w:rsid w:val="00527BCD"/>
    <w:rsid w:val="00530A77"/>
    <w:rsid w:val="005707D5"/>
    <w:rsid w:val="00580CEF"/>
    <w:rsid w:val="00596A13"/>
    <w:rsid w:val="005A1DD6"/>
    <w:rsid w:val="005D2FC5"/>
    <w:rsid w:val="005F1877"/>
    <w:rsid w:val="00616672"/>
    <w:rsid w:val="00622928"/>
    <w:rsid w:val="00627C9D"/>
    <w:rsid w:val="00637A8F"/>
    <w:rsid w:val="006455A9"/>
    <w:rsid w:val="00645F10"/>
    <w:rsid w:val="006541F7"/>
    <w:rsid w:val="006618D9"/>
    <w:rsid w:val="006724FF"/>
    <w:rsid w:val="006756C8"/>
    <w:rsid w:val="00680FE5"/>
    <w:rsid w:val="00683925"/>
    <w:rsid w:val="0068397B"/>
    <w:rsid w:val="006935ED"/>
    <w:rsid w:val="006B3CD4"/>
    <w:rsid w:val="006C614F"/>
    <w:rsid w:val="006C61B5"/>
    <w:rsid w:val="007067D4"/>
    <w:rsid w:val="007305C7"/>
    <w:rsid w:val="007347A2"/>
    <w:rsid w:val="007357A3"/>
    <w:rsid w:val="007469C2"/>
    <w:rsid w:val="0075545E"/>
    <w:rsid w:val="007554BF"/>
    <w:rsid w:val="007627EF"/>
    <w:rsid w:val="00773098"/>
    <w:rsid w:val="0077421C"/>
    <w:rsid w:val="00787957"/>
    <w:rsid w:val="007A0247"/>
    <w:rsid w:val="007B2989"/>
    <w:rsid w:val="007B378F"/>
    <w:rsid w:val="007C010F"/>
    <w:rsid w:val="007C47C7"/>
    <w:rsid w:val="007C6723"/>
    <w:rsid w:val="007C6B41"/>
    <w:rsid w:val="007D18BE"/>
    <w:rsid w:val="007D5364"/>
    <w:rsid w:val="007F45FD"/>
    <w:rsid w:val="008074B0"/>
    <w:rsid w:val="0081395A"/>
    <w:rsid w:val="008159D4"/>
    <w:rsid w:val="00816D66"/>
    <w:rsid w:val="00817959"/>
    <w:rsid w:val="0082064A"/>
    <w:rsid w:val="00821E85"/>
    <w:rsid w:val="00822D5E"/>
    <w:rsid w:val="0082370B"/>
    <w:rsid w:val="00830DD3"/>
    <w:rsid w:val="00855854"/>
    <w:rsid w:val="00881FBB"/>
    <w:rsid w:val="0089572C"/>
    <w:rsid w:val="0089790E"/>
    <w:rsid w:val="008A0B97"/>
    <w:rsid w:val="008A6CD9"/>
    <w:rsid w:val="008B2BF8"/>
    <w:rsid w:val="008C259C"/>
    <w:rsid w:val="008C269B"/>
    <w:rsid w:val="008D06B5"/>
    <w:rsid w:val="008D2B64"/>
    <w:rsid w:val="008E01E9"/>
    <w:rsid w:val="008F5546"/>
    <w:rsid w:val="00905FFA"/>
    <w:rsid w:val="00907EB1"/>
    <w:rsid w:val="00907EF1"/>
    <w:rsid w:val="00911397"/>
    <w:rsid w:val="009124FC"/>
    <w:rsid w:val="009131B0"/>
    <w:rsid w:val="00914B08"/>
    <w:rsid w:val="009232A9"/>
    <w:rsid w:val="0092400A"/>
    <w:rsid w:val="009240AE"/>
    <w:rsid w:val="009249BF"/>
    <w:rsid w:val="0092767A"/>
    <w:rsid w:val="00933667"/>
    <w:rsid w:val="00936EC9"/>
    <w:rsid w:val="0096576D"/>
    <w:rsid w:val="00987362"/>
    <w:rsid w:val="009A500F"/>
    <w:rsid w:val="009A6928"/>
    <w:rsid w:val="009D3A3B"/>
    <w:rsid w:val="009F1AE7"/>
    <w:rsid w:val="009F2132"/>
    <w:rsid w:val="009F5054"/>
    <w:rsid w:val="00A004CF"/>
    <w:rsid w:val="00A07952"/>
    <w:rsid w:val="00A15BDB"/>
    <w:rsid w:val="00A20A53"/>
    <w:rsid w:val="00A3058D"/>
    <w:rsid w:val="00A33250"/>
    <w:rsid w:val="00A5724C"/>
    <w:rsid w:val="00A85D19"/>
    <w:rsid w:val="00AA472C"/>
    <w:rsid w:val="00AA7DCE"/>
    <w:rsid w:val="00AB1BC4"/>
    <w:rsid w:val="00AF177C"/>
    <w:rsid w:val="00AF3858"/>
    <w:rsid w:val="00B0283C"/>
    <w:rsid w:val="00B26F85"/>
    <w:rsid w:val="00B54EE3"/>
    <w:rsid w:val="00B81C46"/>
    <w:rsid w:val="00B909EF"/>
    <w:rsid w:val="00BA27C5"/>
    <w:rsid w:val="00BB0B99"/>
    <w:rsid w:val="00BB1F04"/>
    <w:rsid w:val="00BC2662"/>
    <w:rsid w:val="00BE4187"/>
    <w:rsid w:val="00C00C69"/>
    <w:rsid w:val="00C101C5"/>
    <w:rsid w:val="00C13005"/>
    <w:rsid w:val="00C35E5E"/>
    <w:rsid w:val="00C60FCF"/>
    <w:rsid w:val="00C631FA"/>
    <w:rsid w:val="00C6697F"/>
    <w:rsid w:val="00C70962"/>
    <w:rsid w:val="00C71091"/>
    <w:rsid w:val="00C826F2"/>
    <w:rsid w:val="00C85806"/>
    <w:rsid w:val="00C8722B"/>
    <w:rsid w:val="00C90365"/>
    <w:rsid w:val="00CA50B3"/>
    <w:rsid w:val="00CD5503"/>
    <w:rsid w:val="00CF4CA1"/>
    <w:rsid w:val="00CF663C"/>
    <w:rsid w:val="00D02581"/>
    <w:rsid w:val="00D062F6"/>
    <w:rsid w:val="00D17112"/>
    <w:rsid w:val="00D34C4B"/>
    <w:rsid w:val="00D537A4"/>
    <w:rsid w:val="00D72CD5"/>
    <w:rsid w:val="00D93A43"/>
    <w:rsid w:val="00DD1993"/>
    <w:rsid w:val="00DE12E4"/>
    <w:rsid w:val="00DF4B55"/>
    <w:rsid w:val="00E035AA"/>
    <w:rsid w:val="00E11625"/>
    <w:rsid w:val="00E13E30"/>
    <w:rsid w:val="00E27C01"/>
    <w:rsid w:val="00E3795F"/>
    <w:rsid w:val="00E40157"/>
    <w:rsid w:val="00E410DF"/>
    <w:rsid w:val="00E64B52"/>
    <w:rsid w:val="00E852E5"/>
    <w:rsid w:val="00EB226D"/>
    <w:rsid w:val="00EB4BF5"/>
    <w:rsid w:val="00EC0A93"/>
    <w:rsid w:val="00ED6134"/>
    <w:rsid w:val="00EE0352"/>
    <w:rsid w:val="00F1562B"/>
    <w:rsid w:val="00F20172"/>
    <w:rsid w:val="00F36520"/>
    <w:rsid w:val="00F41811"/>
    <w:rsid w:val="00F44EC4"/>
    <w:rsid w:val="00F46D96"/>
    <w:rsid w:val="00F7057F"/>
    <w:rsid w:val="00F82CF3"/>
    <w:rsid w:val="00F8729D"/>
    <w:rsid w:val="00F91FB6"/>
    <w:rsid w:val="00F93624"/>
    <w:rsid w:val="00FB617D"/>
    <w:rsid w:val="00FC1C05"/>
    <w:rsid w:val="00FC4583"/>
    <w:rsid w:val="00FE3C24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3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character" w:customStyle="1" w:styleId="rvts23">
    <w:name w:val="rvts23"/>
    <w:basedOn w:val="a0"/>
    <w:rsid w:val="003F5DBB"/>
  </w:style>
  <w:style w:type="paragraph" w:customStyle="1" w:styleId="rvps2">
    <w:name w:val="rvps2"/>
    <w:basedOn w:val="a"/>
    <w:rsid w:val="003F5D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D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5DB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3F5D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5DBB"/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11">
    <w:name w:val="Основной текст Знак1"/>
    <w:basedOn w:val="a0"/>
    <w:uiPriority w:val="99"/>
    <w:locked/>
    <w:rsid w:val="003F5DBB"/>
    <w:rPr>
      <w:rFonts w:ascii="Times New Roman" w:hAnsi="Times New Roman" w:cs="Times New Roman"/>
      <w:spacing w:val="4"/>
      <w:u w:val="none"/>
    </w:rPr>
  </w:style>
  <w:style w:type="character" w:customStyle="1" w:styleId="20pt">
    <w:name w:val="Основной текст (2) + Интервал 0 pt"/>
    <w:uiPriority w:val="99"/>
    <w:rsid w:val="006541F7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f0">
    <w:name w:val="Normal (Web)"/>
    <w:basedOn w:val="a"/>
    <w:uiPriority w:val="99"/>
    <w:rsid w:val="006541F7"/>
    <w:pPr>
      <w:spacing w:before="100" w:beforeAutospacing="1" w:after="119"/>
    </w:pPr>
    <w:rPr>
      <w:rFonts w:eastAsia="Times New Roman"/>
      <w:sz w:val="24"/>
      <w:szCs w:val="24"/>
      <w:lang w:val="uk-UA"/>
    </w:rPr>
  </w:style>
  <w:style w:type="character" w:customStyle="1" w:styleId="navtitle">
    <w:name w:val="nav_title"/>
    <w:basedOn w:val="a0"/>
    <w:rsid w:val="00337398"/>
  </w:style>
  <w:style w:type="character" w:styleId="af1">
    <w:name w:val="Emphasis"/>
    <w:basedOn w:val="a0"/>
    <w:uiPriority w:val="20"/>
    <w:qFormat/>
    <w:rsid w:val="00ED6134"/>
    <w:rPr>
      <w:i/>
      <w:iCs/>
    </w:rPr>
  </w:style>
  <w:style w:type="character" w:customStyle="1" w:styleId="fs14">
    <w:name w:val="fs_14"/>
    <w:basedOn w:val="a0"/>
    <w:rsid w:val="0092767A"/>
  </w:style>
  <w:style w:type="character" w:customStyle="1" w:styleId="tlid-translation">
    <w:name w:val="tlid-translation"/>
    <w:basedOn w:val="a0"/>
    <w:rsid w:val="0059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3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character" w:customStyle="1" w:styleId="rvts23">
    <w:name w:val="rvts23"/>
    <w:basedOn w:val="a0"/>
    <w:rsid w:val="003F5DBB"/>
  </w:style>
  <w:style w:type="paragraph" w:customStyle="1" w:styleId="rvps2">
    <w:name w:val="rvps2"/>
    <w:basedOn w:val="a"/>
    <w:rsid w:val="003F5D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D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5DB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3F5D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5DBB"/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11">
    <w:name w:val="Основной текст Знак1"/>
    <w:basedOn w:val="a0"/>
    <w:uiPriority w:val="99"/>
    <w:locked/>
    <w:rsid w:val="003F5DBB"/>
    <w:rPr>
      <w:rFonts w:ascii="Times New Roman" w:hAnsi="Times New Roman" w:cs="Times New Roman"/>
      <w:spacing w:val="4"/>
      <w:u w:val="none"/>
    </w:rPr>
  </w:style>
  <w:style w:type="character" w:customStyle="1" w:styleId="20pt">
    <w:name w:val="Основной текст (2) + Интервал 0 pt"/>
    <w:uiPriority w:val="99"/>
    <w:rsid w:val="006541F7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f0">
    <w:name w:val="Normal (Web)"/>
    <w:basedOn w:val="a"/>
    <w:uiPriority w:val="99"/>
    <w:rsid w:val="006541F7"/>
    <w:pPr>
      <w:spacing w:before="100" w:beforeAutospacing="1" w:after="119"/>
    </w:pPr>
    <w:rPr>
      <w:rFonts w:eastAsia="Times New Roman"/>
      <w:sz w:val="24"/>
      <w:szCs w:val="24"/>
      <w:lang w:val="uk-UA"/>
    </w:rPr>
  </w:style>
  <w:style w:type="character" w:customStyle="1" w:styleId="navtitle">
    <w:name w:val="nav_title"/>
    <w:basedOn w:val="a0"/>
    <w:rsid w:val="00337398"/>
  </w:style>
  <w:style w:type="character" w:styleId="af1">
    <w:name w:val="Emphasis"/>
    <w:basedOn w:val="a0"/>
    <w:uiPriority w:val="20"/>
    <w:qFormat/>
    <w:rsid w:val="00ED6134"/>
    <w:rPr>
      <w:i/>
      <w:iCs/>
    </w:rPr>
  </w:style>
  <w:style w:type="character" w:customStyle="1" w:styleId="fs14">
    <w:name w:val="fs_14"/>
    <w:basedOn w:val="a0"/>
    <w:rsid w:val="0092767A"/>
  </w:style>
  <w:style w:type="character" w:customStyle="1" w:styleId="tlid-translation">
    <w:name w:val="tlid-translation"/>
    <w:basedOn w:val="a0"/>
    <w:rsid w:val="005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uXArCefa5jkSicVb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uXArCefa5jkSicVb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5EC5-DEB7-41C0-9D68-5D270D55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ДОИППО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ДОИППО</dc:creator>
  <cp:lastModifiedBy>demoniwwwe@outlook.com</cp:lastModifiedBy>
  <cp:revision>3</cp:revision>
  <cp:lastPrinted>2020-03-16T13:33:00Z</cp:lastPrinted>
  <dcterms:created xsi:type="dcterms:W3CDTF">2020-03-17T09:05:00Z</dcterms:created>
  <dcterms:modified xsi:type="dcterms:W3CDTF">2020-03-17T09:05:00Z</dcterms:modified>
</cp:coreProperties>
</file>