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EF5" w:rsidRPr="00F6240F" w:rsidRDefault="00163EF5">
      <w:pPr>
        <w:spacing w:after="200" w:line="360" w:lineRule="auto"/>
        <w:ind w:right="214"/>
        <w:jc w:val="center"/>
        <w:rPr>
          <w:lang w:val="uk-UA"/>
        </w:rPr>
      </w:pPr>
    </w:p>
    <w:p w:rsidR="00163EF5" w:rsidRPr="00F6240F" w:rsidRDefault="00907810">
      <w:pPr>
        <w:spacing w:after="200" w:line="360" w:lineRule="auto"/>
        <w:ind w:right="214"/>
        <w:jc w:val="center"/>
        <w:rPr>
          <w:lang w:val="uk-UA"/>
        </w:rPr>
      </w:pPr>
      <w:r w:rsidRPr="00F6240F">
        <w:rPr>
          <w:noProof/>
        </w:rPr>
        <w:drawing>
          <wp:anchor distT="0" distB="0" distL="114300" distR="114300" simplePos="0" relativeHeight="251658240" behindDoc="0" locked="0" layoutInCell="0" hidden="0" allowOverlap="0" wp14:anchorId="4B04B925" wp14:editId="0F3F8EF8">
            <wp:simplePos x="0" y="0"/>
            <wp:positionH relativeFrom="margin">
              <wp:posOffset>2663190</wp:posOffset>
            </wp:positionH>
            <wp:positionV relativeFrom="paragraph">
              <wp:posOffset>-376554</wp:posOffset>
            </wp:positionV>
            <wp:extent cx="428625" cy="6096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EF5" w:rsidRPr="00F6240F" w:rsidRDefault="00907810">
      <w:pPr>
        <w:keepNext/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163EF5" w:rsidRPr="00F6240F" w:rsidRDefault="00907810">
      <w:pPr>
        <w:keepNext/>
        <w:spacing w:line="240" w:lineRule="auto"/>
        <w:ind w:right="214"/>
        <w:jc w:val="center"/>
        <w:rPr>
          <w:color w:val="auto"/>
          <w:lang w:val="uk-UA"/>
        </w:rPr>
      </w:pPr>
      <w:r w:rsidRPr="00F6240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ДНІПРОПЕТРОВСЬКА ОБЛАСНА ДЕРЖАВНА АДМІНІСТРАЦІЯ</w:t>
      </w:r>
    </w:p>
    <w:p w:rsidR="00163EF5" w:rsidRPr="00F6240F" w:rsidRDefault="00907810">
      <w:pPr>
        <w:keepNext/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 ОСВІТИ І НАУКИ</w:t>
      </w:r>
    </w:p>
    <w:p w:rsidR="00163EF5" w:rsidRPr="00F6240F" w:rsidRDefault="00907810">
      <w:pPr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163EF5" w:rsidRPr="00F6240F" w:rsidRDefault="00907810">
      <w:pPr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«ДНІПРОПЕТРОВСЬКИЙ ОБЛАСНИЙ ІНСТИТУТ</w:t>
      </w:r>
    </w:p>
    <w:p w:rsidR="00163EF5" w:rsidRPr="00F6240F" w:rsidRDefault="00907810">
      <w:pPr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ПІСЛЯДИПЛОМНОЇ ПЕДАГОГІЧНОЇ ОСВІТИ»</w:t>
      </w:r>
    </w:p>
    <w:p w:rsidR="00163EF5" w:rsidRPr="00F6240F" w:rsidRDefault="00163EF5">
      <w:pPr>
        <w:spacing w:line="240" w:lineRule="auto"/>
        <w:ind w:right="214"/>
        <w:jc w:val="center"/>
        <w:rPr>
          <w:lang w:val="uk-UA"/>
        </w:rPr>
      </w:pPr>
    </w:p>
    <w:p w:rsidR="00163EF5" w:rsidRPr="00F6240F" w:rsidRDefault="00907810">
      <w:pPr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163EF5" w:rsidRPr="00F6240F" w:rsidRDefault="00163EF5">
      <w:pPr>
        <w:spacing w:line="240" w:lineRule="auto"/>
        <w:ind w:right="214"/>
        <w:jc w:val="center"/>
        <w:rPr>
          <w:lang w:val="uk-UA"/>
        </w:rPr>
      </w:pPr>
    </w:p>
    <w:p w:rsidR="00163EF5" w:rsidRPr="00F6240F" w:rsidRDefault="00907810" w:rsidP="00F6240F">
      <w:pPr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</w:t>
      </w:r>
      <w:r w:rsidR="00CF0E4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21</w:t>
      </w:r>
      <w:r w:rsidRPr="00F624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» 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квітня_2016</w:t>
      </w:r>
      <w:r w:rsidR="00CF0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       </w:t>
      </w:r>
      <w:r w:rsidR="00CF0E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 Дніпропетровськ</w:t>
      </w:r>
      <w:r w:rsidR="00CF0E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F0E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№108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</w:p>
    <w:p w:rsidR="00163EF5" w:rsidRPr="00F6240F" w:rsidRDefault="00907810" w:rsidP="00F6240F">
      <w:pPr>
        <w:tabs>
          <w:tab w:val="left" w:pos="6096"/>
        </w:tabs>
        <w:ind w:right="5526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обласного </w:t>
      </w:r>
    </w:p>
    <w:p w:rsidR="00163EF5" w:rsidRPr="00F6240F" w:rsidRDefault="00907810" w:rsidP="00F6240F">
      <w:pPr>
        <w:spacing w:line="240" w:lineRule="auto"/>
        <w:ind w:right="5526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на кращий дистанційний курс</w:t>
      </w:r>
    </w:p>
    <w:p w:rsidR="00163EF5" w:rsidRPr="00F6240F" w:rsidRDefault="00163EF5" w:rsidP="00F6240F">
      <w:pPr>
        <w:spacing w:line="240" w:lineRule="auto"/>
        <w:ind w:firstLine="567"/>
        <w:jc w:val="both"/>
        <w:rPr>
          <w:lang w:val="uk-UA"/>
        </w:rPr>
      </w:pPr>
    </w:p>
    <w:p w:rsidR="00163EF5" w:rsidRPr="00F6240F" w:rsidRDefault="00907810" w:rsidP="00F6240F">
      <w:pPr>
        <w:spacing w:line="240" w:lineRule="auto"/>
        <w:ind w:firstLine="567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Законів України «Про загальну середню освіту», «Про Національну програму інформатизації», наказу Міністерства освіти і науки України від 25.04.13 року № 466 «Про затвердження Положення про дистанційне навчання» (зі змінами та доповненнями), наказу Міністерства освіти і науки, молоді та спорту України від 01.10.2012 № 1060 «Про затвердження Положення про електронні освітні ресурси», з метою розвитку інформаційно-освітнього простору Дніпропетровщини, удосконалення контенту платформи дистанційного навчання науково-педагогічного проекту «Обласна електронна школа «Школа, відкрита для всіх», вивчення і розповсюдження кращого педагогічного досвіду створення відкритих освітніх ресурсів </w:t>
      </w:r>
    </w:p>
    <w:p w:rsidR="00163EF5" w:rsidRPr="00F6240F" w:rsidRDefault="00907810" w:rsidP="00F6240F">
      <w:pPr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163EF5" w:rsidRPr="00F6240F" w:rsidRDefault="00907810" w:rsidP="00F6240F">
      <w:pPr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 Завідуючій кафедри управління інформаційно-освітніми проектами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Бутурліній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О.В.: </w:t>
      </w:r>
    </w:p>
    <w:p w:rsidR="00163EF5" w:rsidRPr="00F6240F" w:rsidRDefault="00907810" w:rsidP="00F6240F">
      <w:pPr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Вжити організаційних заходів щодо проведення у квітні-червні 2016 року обласного конкурсу на кращий дистанційний курс (далі – Конкурс). </w:t>
      </w:r>
    </w:p>
    <w:p w:rsidR="00163EF5" w:rsidRPr="00F6240F" w:rsidRDefault="00907810" w:rsidP="00F6240F">
      <w:pPr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1.2.  Висвітлити результати Конкурсу на сайті комунального вищого навчального закладу «Дніпропетровський обласний інститут післядипломної педагогічної освіти» та Освітньому порталі Дніпропетровщини.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 Провести нагородження переможців Конкурсу на обласній серпневій конференції педагогічних працівників. 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2. Затвердити як такі, що додаються: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 Умови проведення Конкурсу. 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 Склад журі Конкурсу. 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 Координацію роботи за виконанням цього наказу покласти на завідуючу кафедрою управління інформаційно-освітніми проектами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Бутурліну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 , контроль  – на проректора з науково-педагогічної роботи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Ватковську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М.Г. </w:t>
      </w:r>
    </w:p>
    <w:p w:rsidR="00163EF5" w:rsidRPr="00F6240F" w:rsidRDefault="00163EF5" w:rsidP="00F6240F">
      <w:pPr>
        <w:spacing w:line="240" w:lineRule="auto"/>
        <w:ind w:left="340"/>
        <w:jc w:val="both"/>
        <w:rPr>
          <w:lang w:val="uk-UA"/>
        </w:rPr>
      </w:pPr>
    </w:p>
    <w:p w:rsidR="00163EF5" w:rsidRPr="00F6240F" w:rsidRDefault="00907810" w:rsidP="00F6240F">
      <w:pPr>
        <w:spacing w:line="240" w:lineRule="auto"/>
        <w:ind w:left="340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М.І. РОМАНЕНКО</w:t>
      </w:r>
    </w:p>
    <w:p w:rsidR="00163EF5" w:rsidRPr="00F6240F" w:rsidRDefault="00907810">
      <w:pPr>
        <w:rPr>
          <w:lang w:val="uk-UA"/>
        </w:rPr>
      </w:pPr>
      <w:r w:rsidRPr="00F6240F">
        <w:rPr>
          <w:lang w:val="uk-UA"/>
        </w:rPr>
        <w:br w:type="page"/>
      </w:r>
    </w:p>
    <w:p w:rsidR="00163EF5" w:rsidRPr="00F6240F" w:rsidRDefault="00163EF5">
      <w:pPr>
        <w:ind w:firstLine="5670"/>
        <w:rPr>
          <w:lang w:val="uk-UA"/>
        </w:rPr>
      </w:pP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ЗАТВЕРДЖЕНО:</w:t>
      </w: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ДОІППО</w:t>
      </w: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______2016 №_____</w:t>
      </w:r>
    </w:p>
    <w:p w:rsidR="00163EF5" w:rsidRPr="00F6240F" w:rsidRDefault="00163EF5">
      <w:pPr>
        <w:widowControl w:val="0"/>
        <w:spacing w:line="240" w:lineRule="auto"/>
        <w:jc w:val="center"/>
        <w:rPr>
          <w:lang w:val="uk-UA"/>
        </w:rPr>
      </w:pPr>
    </w:p>
    <w:p w:rsidR="00163EF5" w:rsidRPr="00F6240F" w:rsidRDefault="00907810">
      <w:pPr>
        <w:widowControl w:val="0"/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 проведення обласного конкурсу</w:t>
      </w:r>
    </w:p>
    <w:p w:rsidR="00163EF5" w:rsidRPr="00F6240F" w:rsidRDefault="00907810">
      <w:pPr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кращий дистанційний курс </w:t>
      </w:r>
    </w:p>
    <w:p w:rsidR="00163EF5" w:rsidRPr="00F6240F" w:rsidRDefault="00163EF5">
      <w:pPr>
        <w:spacing w:line="240" w:lineRule="auto"/>
        <w:ind w:firstLine="284"/>
        <w:jc w:val="both"/>
        <w:rPr>
          <w:lang w:val="uk-UA"/>
        </w:rPr>
      </w:pPr>
    </w:p>
    <w:p w:rsidR="00163EF5" w:rsidRPr="00F6240F" w:rsidRDefault="00907810">
      <w:pPr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Цілі і завдання конкурсу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1.1. Обласний конкурс на кращий дистанційний курс (далі – Конкурс) проводиться з метою розвитку інформаційно-освітнього простору Дніпропетровщини, удосконалення контенту платформи дистанційного навчання науково-педагогічного проекту «Обласна електронна школа «Школа, відкрита для всіх» та вивчення і розповсюдження кращого педагогічного досвіду створення відкритих освітніх ресурсів.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Строки та місце проведення конкурсу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Конкурс проводиться в два етапи:  </w:t>
      </w:r>
    </w:p>
    <w:p w:rsidR="00163EF5" w:rsidRPr="00F6240F" w:rsidRDefault="00907810">
      <w:pPr>
        <w:spacing w:line="240" w:lineRule="auto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1-й етап (районний): </w:t>
      </w:r>
    </w:p>
    <w:p w:rsidR="00163EF5" w:rsidRPr="00F6240F" w:rsidRDefault="00907810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25.04. – </w:t>
      </w:r>
      <w:r w:rsidR="0084236C" w:rsidRPr="008423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5.0</w:t>
      </w:r>
      <w:r w:rsidR="0084236C" w:rsidRPr="0084236C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.2016 року - створення конкурсних робіт учасниками конкурсу та подання їх на розгляд районного журі;</w:t>
      </w:r>
    </w:p>
    <w:p w:rsidR="00163EF5" w:rsidRPr="00F6240F" w:rsidRDefault="00907810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25.05. – 05.06.2016 року – підведення підсумків районного етапу конкурсу;</w:t>
      </w:r>
    </w:p>
    <w:p w:rsidR="00163EF5" w:rsidRPr="00F6240F" w:rsidRDefault="00907810">
      <w:pPr>
        <w:spacing w:line="240" w:lineRule="auto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2-й етап (обласний): </w:t>
      </w:r>
    </w:p>
    <w:p w:rsidR="00163EF5" w:rsidRPr="00F6240F" w:rsidRDefault="00907810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05.06. – 15.06. 2016 року – прийом заявок та робіт переможців районних етапів до участі у обласному етапі;</w:t>
      </w:r>
    </w:p>
    <w:p w:rsidR="00163EF5" w:rsidRPr="00F6240F" w:rsidRDefault="00907810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15.06. – 24.06. 2016 року – підведення підсумків обласного етапу Конкурсу;</w:t>
      </w:r>
    </w:p>
    <w:p w:rsidR="00163EF5" w:rsidRPr="00F6240F" w:rsidRDefault="00907810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27.06.2016 року – оголошення результатів Конкурсу на Освітньому порталі Дніпропетровщини dnepredu.com. </w:t>
      </w:r>
    </w:p>
    <w:p w:rsidR="00163EF5" w:rsidRPr="00F6240F" w:rsidRDefault="00907810">
      <w:pPr>
        <w:spacing w:after="200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Організація проведення конкурсу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Загальне керівництво підготовкою та проведенням конкурсу покладається на кафедру управління інформаційно-освітніми проектами комунального вищого навчального закладу «Дніпропетровський обласний інститут післядипломної педагогічної освіти» (далі – ДОІППО). 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 Склад журі затверджується наказом ДОІППО. 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ІV. Учасники конкурсу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4.1. До участі у конкурсі запрошуються педагогічні працівники загальноосвітніх навчальних закладів області.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4.2. Роботи, що подаються, можуть бути виконані окремим автором або авторським колективом.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Умови проведення конкурсу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5.1. Для участі в Конкурсі учасники подають до ДОІППО:</w:t>
      </w:r>
    </w:p>
    <w:p w:rsidR="00163EF5" w:rsidRPr="00F6240F" w:rsidRDefault="00907810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заявку учасника з посиланням на розроблений дистанційний курс (додаток 1 до Умов);</w:t>
      </w:r>
    </w:p>
    <w:p w:rsidR="00163EF5" w:rsidRPr="00F6240F" w:rsidRDefault="00907810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163EF5" w:rsidRPr="00F6240F" w:rsidRDefault="00907810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відгук методичної комісії або керівника районного методичного об’єднання вчителів-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розроблений дистанційний курс;</w:t>
      </w:r>
    </w:p>
    <w:p w:rsidR="00163EF5" w:rsidRPr="00F6240F" w:rsidRDefault="00907810">
      <w:pPr>
        <w:spacing w:line="240" w:lineRule="auto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5.2. Заявка, анотація та відгук подаються в електронному вигляді за електронною dudnikvolodumur@gmail.com та у паперовому за адресою: м. Дніпропетровськ, вул. В.Антоновича (Свердлова), 70; кафедра управління інформаційно-освітніми проектами, каб.108,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Дудніку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Володимиру Сергійовичу.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Конкурсні роботи створюються на платформах klasnaocinka.com moodle.com та інших ресурсах, що не суперечать вимогам Положення про дистанційне навчання. 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5.4. Дистанційні курси, подані на Конкурс, повинні мати можливість входу у гостьовому режимі для перегляду членами журі Конкурсу.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VI. Перелік вимог 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дистанційних курсів, поданих на Конкурс 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6.1. Дистанційні курси для учнів загальноосвітніх навчальних закладів 5-9 класів подаються за наступними номінаціями: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математика,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фізика,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хімія, 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біологія,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географія,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інформатика.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6.2. Дистанційний курс повинен бути розрахований на 5-7 навчальних годин, завершений за змістом та містити наступні складові: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коротка анотація та інструкція для учня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роботи з матеріалами курсу;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глосарій курсу</w:t>
      </w:r>
      <w:r w:rsidRPr="00F624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навчальні матеріали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, що включають теоретичний матеріал до теми, відомості про його практичне застосування з урахуванням міжпредметних зв’язків, практичні завдання щодо реалізації набутих теоретичних знань, ілюстрації та графічні зображення, опорні схеми, різноманітні мультимедіа (навчальні відео, звукові файли, комп’ютерні презентації) та ін.;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тренажери для самоперевірки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засоби для проміжного та тематичного оцінювання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предметних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(тести). Мінімальна кількість тестів до дистанційного курсу розраховується за формулою: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Nmin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Kz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/3,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Nmin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мінімальна кількість тестів,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Kz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кількість розроблених занять дистанційного курсу. Мінімальна кількість тестів визначається цілим числом, при розрахунку застосовується правило округлення чисел.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засоби комунікації 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(чати, форуми та ін.).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6.3. Конкурсні матеріали повинні відповідати вимогам Положення про електронні освітні ресурси, державній навчальній програмі з предмету, бути змістовними, логічними, зручними і зрозумілими для користувача, втілювати основні дидактичні принципи науковості, наочності, послідовності, доступності, зв’язку теорії з практикою. Мультимедійні матеріали, використані при створенні курсу, мають бути якісними і  відповідати навчальним задачам курсу.</w:t>
      </w:r>
    </w:p>
    <w:p w:rsidR="00907810" w:rsidRDefault="009078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810" w:rsidRDefault="009078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810" w:rsidRDefault="009078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6.4. Заявки на конкурсні матеріали переможців районного етапу Конкурсу разом з анотаціями та відгуками подаються у друкованому вигляді до ДОІППО за адресою: Дніпропетровськ, вул. В.Антоновича (Свердлова), 70; кафедра управління інформаційно-освітніми проектами, каб.108,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Дудніку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Володимиру Сергійовичу.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6.5. Матеріали дистанційного курсу, подані на Конкурс, мають бути виконані державною мовою (для навчальних закладів з навчанням російською мовою – російською мовою за бажанням).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6.6. Матеріали, які надійшли з порушенням Умов на Конкурс не приймаються.</w:t>
      </w:r>
    </w:p>
    <w:p w:rsidR="00163EF5" w:rsidRPr="00F6240F" w:rsidRDefault="00907810">
      <w:pPr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VІІ. Умови підведення підсумків та визначення переможців 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Переможці Конкурсу визначаються на засіданні Журі шляхом відкритого голосування. 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7.2. Учасники, роботи яких посіли у конкурсі призові місця, нагороджуються дипломами департаменту освіти і науки облдержадміністрації.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7.3. Кращі дистанційні курси для учнів 5-9 класів загальноосвітніх навчальних закладів будуть розміщені на сайті обласного науково-педагогічного проекту «Обласна електронна школа «Школа, відкрита для всіх», а досвід переможців буде презентовано під час обласного семінару-практикуму «Кращий досвід впровадження проекту «Школа, відкрита для всіх» у навчальних закладах області» у вересні 2016 року на базі ДОІППО.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7.4. Нагородження переможців обласного етапу Конкурсу відбудеться під час роботи обласної серпневої конференції педагогічних працівників 20.08.2016 року. </w:t>
      </w:r>
    </w:p>
    <w:p w:rsidR="00163EF5" w:rsidRPr="00F6240F" w:rsidRDefault="00163EF5">
      <w:pPr>
        <w:spacing w:line="240" w:lineRule="auto"/>
        <w:ind w:firstLine="709"/>
        <w:jc w:val="both"/>
        <w:rPr>
          <w:lang w:val="uk-UA"/>
        </w:rPr>
      </w:pPr>
    </w:p>
    <w:p w:rsidR="00163EF5" w:rsidRPr="00F6240F" w:rsidRDefault="00907810">
      <w:pPr>
        <w:rPr>
          <w:lang w:val="uk-UA"/>
        </w:rPr>
      </w:pPr>
      <w:r w:rsidRPr="00F6240F">
        <w:rPr>
          <w:lang w:val="uk-UA"/>
        </w:rPr>
        <w:br w:type="page"/>
      </w:r>
    </w:p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p w:rsidR="00163EF5" w:rsidRPr="00F6240F" w:rsidRDefault="00907810">
      <w:pPr>
        <w:spacing w:line="240" w:lineRule="auto"/>
        <w:ind w:left="4956" w:firstLine="707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163EF5" w:rsidRPr="00F6240F" w:rsidRDefault="00907810">
      <w:pPr>
        <w:spacing w:line="240" w:lineRule="auto"/>
        <w:ind w:left="4956" w:firstLine="707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Умов проведення Конкурсу </w:t>
      </w:r>
    </w:p>
    <w:p w:rsidR="00163EF5" w:rsidRPr="00F6240F" w:rsidRDefault="00907810">
      <w:pPr>
        <w:spacing w:line="240" w:lineRule="auto"/>
        <w:ind w:left="4956" w:firstLine="707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на кращий дистанційний курс</w:t>
      </w:r>
    </w:p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p w:rsidR="00163EF5" w:rsidRPr="00F6240F" w:rsidRDefault="00907810">
      <w:pPr>
        <w:spacing w:line="240" w:lineRule="auto"/>
        <w:ind w:firstLine="28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Заявка</w:t>
      </w:r>
    </w:p>
    <w:p w:rsidR="00163EF5" w:rsidRPr="00F6240F" w:rsidRDefault="00907810">
      <w:pPr>
        <w:spacing w:line="240" w:lineRule="auto"/>
        <w:ind w:firstLine="28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учасника обласного етапу </w:t>
      </w:r>
    </w:p>
    <w:p w:rsidR="00163EF5" w:rsidRPr="00F6240F" w:rsidRDefault="00907810">
      <w:pPr>
        <w:spacing w:line="240" w:lineRule="auto"/>
        <w:ind w:firstLine="28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 на кращий дистанційний курс</w:t>
      </w:r>
    </w:p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tbl>
      <w:tblPr>
        <w:tblStyle w:val="a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04"/>
      </w:tblGrid>
      <w:tr w:rsidR="00163EF5" w:rsidRPr="00F6240F">
        <w:tc>
          <w:tcPr>
            <w:tcW w:w="9606" w:type="dxa"/>
            <w:gridSpan w:val="2"/>
          </w:tcPr>
          <w:p w:rsidR="00163EF5" w:rsidRPr="00F6240F" w:rsidRDefault="00907810">
            <w:pPr>
              <w:spacing w:line="240" w:lineRule="auto"/>
              <w:jc w:val="center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Відомості про учасника</w:t>
            </w: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ПІБ учасника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Кваліфікаційна категорія, звання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 навчального закладу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 учасника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Електронна адреса учасника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9606" w:type="dxa"/>
            <w:gridSpan w:val="2"/>
          </w:tcPr>
          <w:p w:rsidR="00163EF5" w:rsidRPr="00F6240F" w:rsidRDefault="00907810">
            <w:pPr>
              <w:spacing w:line="240" w:lineRule="auto"/>
              <w:jc w:val="center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Відомості про дистанційний курс</w:t>
            </w: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курсу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курсу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Структура курсу (кількість навчальних занять, тестів, тренажерів...)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Коротка анотація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Платформа, на якій він створений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Посилання на курс, якщо необхідно логін і пароль тестового входу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p w:rsidR="00163EF5" w:rsidRPr="00F6240F" w:rsidRDefault="00907810">
      <w:pPr>
        <w:rPr>
          <w:lang w:val="uk-UA"/>
        </w:rPr>
      </w:pPr>
      <w:r w:rsidRPr="00F6240F">
        <w:rPr>
          <w:lang w:val="uk-UA"/>
        </w:rPr>
        <w:br w:type="page"/>
      </w:r>
    </w:p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p w:rsidR="00163EF5" w:rsidRPr="00F6240F" w:rsidRDefault="00163EF5">
      <w:pPr>
        <w:spacing w:line="240" w:lineRule="auto"/>
        <w:rPr>
          <w:lang w:val="uk-UA"/>
        </w:rPr>
      </w:pP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ЗАТВЕРДЖЕНО:</w:t>
      </w: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ДОІППО</w:t>
      </w: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______2016 №_____</w:t>
      </w:r>
    </w:p>
    <w:p w:rsidR="00163EF5" w:rsidRPr="00F6240F" w:rsidRDefault="00163EF5">
      <w:pPr>
        <w:spacing w:line="240" w:lineRule="auto"/>
        <w:jc w:val="center"/>
        <w:rPr>
          <w:lang w:val="uk-UA"/>
        </w:rPr>
      </w:pPr>
    </w:p>
    <w:p w:rsidR="00163EF5" w:rsidRPr="00F6240F" w:rsidRDefault="00163EF5">
      <w:pPr>
        <w:spacing w:line="240" w:lineRule="auto"/>
        <w:jc w:val="center"/>
        <w:rPr>
          <w:lang w:val="uk-UA"/>
        </w:rPr>
      </w:pPr>
    </w:p>
    <w:p w:rsidR="00163EF5" w:rsidRPr="00F6240F" w:rsidRDefault="00163EF5">
      <w:pPr>
        <w:spacing w:line="240" w:lineRule="auto"/>
        <w:jc w:val="center"/>
        <w:rPr>
          <w:lang w:val="uk-UA"/>
        </w:rPr>
      </w:pPr>
    </w:p>
    <w:p w:rsidR="00163EF5" w:rsidRPr="00F6240F" w:rsidRDefault="00907810">
      <w:pPr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журі конкурсу на кращий дистанційний курс</w:t>
      </w:r>
    </w:p>
    <w:p w:rsidR="00163EF5" w:rsidRPr="00F6240F" w:rsidRDefault="00163EF5">
      <w:pPr>
        <w:spacing w:line="240" w:lineRule="auto"/>
        <w:rPr>
          <w:lang w:val="uk-UA"/>
        </w:rPr>
      </w:pPr>
    </w:p>
    <w:p w:rsidR="00163EF5" w:rsidRPr="00F6240F" w:rsidRDefault="00163EF5">
      <w:pPr>
        <w:spacing w:line="240" w:lineRule="auto"/>
        <w:rPr>
          <w:lang w:val="uk-UA"/>
        </w:rPr>
      </w:pPr>
    </w:p>
    <w:tbl>
      <w:tblPr>
        <w:tblStyle w:val="a6"/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90"/>
        <w:gridCol w:w="746"/>
        <w:gridCol w:w="5670"/>
      </w:tblGrid>
      <w:tr w:rsidR="00163EF5" w:rsidRPr="00F6240F">
        <w:trPr>
          <w:trHeight w:val="160"/>
        </w:trPr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ВАТКОВСЬКА М.Г.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Проректор з науково-педагогічної роботи, голова журі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ХАРЛАШ Л.М.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декана факультету відкритої освіти та стажування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БУТУРЛІНА О.В.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Завідуюча кафедри управління інформаційно-освітніми проектами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ДУДНІК В.С.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науково-дослідного відділу інформаційних технологій та дистанційного навчання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МОТУЗ Т.В.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Старший викладач кафедри управління інформаційно-освітніми проектами 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ДЗІГОВСЬКИЙ М.С.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Науковий співробітник відділу інформаційних технологій та дистанційного навчання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ЗАПОРОЖЕЦЬ О.М.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відділу інформаційних технологій та дистанційного навчання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</w:tr>
    </w:tbl>
    <w:p w:rsidR="00163EF5" w:rsidRPr="00F6240F" w:rsidRDefault="00163EF5">
      <w:pPr>
        <w:spacing w:line="240" w:lineRule="auto"/>
        <w:rPr>
          <w:lang w:val="uk-UA"/>
        </w:rPr>
      </w:pPr>
    </w:p>
    <w:p w:rsidR="00163EF5" w:rsidRPr="00F6240F" w:rsidRDefault="00163EF5">
      <w:pPr>
        <w:spacing w:line="240" w:lineRule="auto"/>
        <w:rPr>
          <w:lang w:val="uk-UA"/>
        </w:rPr>
      </w:pPr>
    </w:p>
    <w:p w:rsidR="00163EF5" w:rsidRPr="00F6240F" w:rsidRDefault="00163EF5">
      <w:pPr>
        <w:spacing w:line="240" w:lineRule="auto"/>
        <w:rPr>
          <w:lang w:val="uk-UA"/>
        </w:rPr>
      </w:pPr>
    </w:p>
    <w:sectPr w:rsidR="00163EF5" w:rsidRPr="00F6240F">
      <w:pgSz w:w="11906" w:h="16838"/>
      <w:pgMar w:top="284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D69CF"/>
    <w:multiLevelType w:val="multilevel"/>
    <w:tmpl w:val="DAE62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CC11189"/>
    <w:multiLevelType w:val="multilevel"/>
    <w:tmpl w:val="D4E60BE2"/>
    <w:lvl w:ilvl="0">
      <w:start w:val="5"/>
      <w:numFmt w:val="bullet"/>
      <w:lvlText w:val="-"/>
      <w:lvlJc w:val="left"/>
      <w:pPr>
        <w:ind w:left="2460" w:firstLine="21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180" w:firstLine="28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900" w:firstLine="35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620" w:firstLine="42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340" w:firstLine="49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060" w:firstLine="57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780" w:firstLine="64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500" w:firstLine="71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220" w:firstLine="7860"/>
      </w:pPr>
      <w:rPr>
        <w:rFonts w:ascii="Arial" w:eastAsia="Arial" w:hAnsi="Arial" w:cs="Arial"/>
        <w:vertAlign w:val="baseline"/>
      </w:rPr>
    </w:lvl>
  </w:abstractNum>
  <w:abstractNum w:abstractNumId="2">
    <w:nsid w:val="6CBC348C"/>
    <w:multiLevelType w:val="multilevel"/>
    <w:tmpl w:val="5F70A0F8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3">
    <w:nsid w:val="72F44F52"/>
    <w:multiLevelType w:val="multilevel"/>
    <w:tmpl w:val="7F3C84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3EF5"/>
    <w:rsid w:val="00163EF5"/>
    <w:rsid w:val="003E7891"/>
    <w:rsid w:val="0084236C"/>
    <w:rsid w:val="00907810"/>
    <w:rsid w:val="00CF0E42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14D9E-901A-45CB-8934-B6CFE90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108-1-Vova</cp:lastModifiedBy>
  <cp:revision>5</cp:revision>
  <dcterms:created xsi:type="dcterms:W3CDTF">2016-04-21T06:45:00Z</dcterms:created>
  <dcterms:modified xsi:type="dcterms:W3CDTF">2016-04-26T11:11:00Z</dcterms:modified>
</cp:coreProperties>
</file>