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B9" w:rsidRPr="006212BA" w:rsidRDefault="00DF6FBE" w:rsidP="00F24F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8025B9">
        <w:rPr>
          <w:sz w:val="28"/>
          <w:szCs w:val="28"/>
          <w:lang w:val="uk-UA"/>
        </w:rPr>
        <w:t xml:space="preserve"> 03 </w:t>
      </w:r>
      <w:r>
        <w:rPr>
          <w:sz w:val="28"/>
          <w:szCs w:val="28"/>
        </w:rPr>
        <w:t xml:space="preserve">» </w:t>
      </w:r>
      <w:r w:rsidR="008025B9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 w:rsidR="0065140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C93BF3">
        <w:rPr>
          <w:sz w:val="28"/>
          <w:szCs w:val="28"/>
        </w:rPr>
        <w:t>р.</w:t>
      </w:r>
      <w:r w:rsidR="00C93BF3">
        <w:rPr>
          <w:sz w:val="28"/>
          <w:szCs w:val="28"/>
        </w:rPr>
        <w:tab/>
      </w:r>
      <w:r w:rsidR="00C93BF3">
        <w:rPr>
          <w:sz w:val="28"/>
          <w:szCs w:val="28"/>
        </w:rPr>
        <w:tab/>
      </w:r>
      <w:r w:rsidR="00C93BF3">
        <w:rPr>
          <w:sz w:val="28"/>
          <w:szCs w:val="28"/>
          <w:lang w:val="uk-UA"/>
        </w:rPr>
        <w:t xml:space="preserve">       </w:t>
      </w:r>
      <w:r w:rsidR="00494AB9">
        <w:rPr>
          <w:sz w:val="28"/>
          <w:szCs w:val="28"/>
        </w:rPr>
        <w:t>м. Дніпро</w:t>
      </w:r>
      <w:r w:rsidR="00494AB9">
        <w:rPr>
          <w:sz w:val="28"/>
          <w:szCs w:val="28"/>
        </w:rPr>
        <w:tab/>
      </w:r>
      <w:r w:rsidR="00494AB9">
        <w:rPr>
          <w:sz w:val="28"/>
          <w:szCs w:val="28"/>
        </w:rPr>
        <w:tab/>
      </w:r>
      <w:r w:rsidR="00494AB9">
        <w:rPr>
          <w:sz w:val="28"/>
          <w:szCs w:val="28"/>
          <w:lang w:val="uk-UA"/>
        </w:rPr>
        <w:tab/>
      </w:r>
      <w:r w:rsidR="006212BA">
        <w:rPr>
          <w:sz w:val="28"/>
          <w:szCs w:val="28"/>
        </w:rPr>
        <w:tab/>
        <w:t>№</w:t>
      </w:r>
      <w:r w:rsidR="008025B9">
        <w:rPr>
          <w:sz w:val="28"/>
          <w:szCs w:val="28"/>
          <w:lang w:val="uk-UA"/>
        </w:rPr>
        <w:t xml:space="preserve"> 24</w:t>
      </w:r>
    </w:p>
    <w:p w:rsidR="000C3F3E" w:rsidRDefault="00824A99" w:rsidP="00F24F0A">
      <w:pPr>
        <w:tabs>
          <w:tab w:val="left" w:pos="2580"/>
        </w:tabs>
        <w:ind w:right="214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z-index:251660288;visibility:visibl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6TEKG2gAA&#10;AAkBAAAPAAAAAAAAAAAAAAAAAKEEAABkcnMvZG93bnJldi54bWxQSwUGAAAAAAQABADzAAAAqAUA&#10;AAAA&#10;" o:allowincell="f">
            <w10:anchorlock/>
          </v:line>
        </w:pict>
      </w:r>
    </w:p>
    <w:p w:rsidR="00EF0629" w:rsidRPr="00BD3CF5" w:rsidRDefault="00EF0629" w:rsidP="00EF0629">
      <w:pPr>
        <w:tabs>
          <w:tab w:val="left" w:pos="6096"/>
        </w:tabs>
        <w:ind w:right="3542"/>
        <w:rPr>
          <w:sz w:val="28"/>
          <w:szCs w:val="28"/>
          <w:lang w:val="uk-UA"/>
        </w:rPr>
      </w:pPr>
      <w:r w:rsidRPr="00BD3CF5">
        <w:rPr>
          <w:sz w:val="28"/>
          <w:szCs w:val="28"/>
          <w:lang w:val="uk-UA"/>
        </w:rPr>
        <w:t xml:space="preserve">Про проведення обласного </w:t>
      </w:r>
    </w:p>
    <w:p w:rsidR="00EF0629" w:rsidRPr="00D83A4B" w:rsidRDefault="00E03D09" w:rsidP="00EF0629">
      <w:pPr>
        <w:tabs>
          <w:tab w:val="left" w:pos="6096"/>
        </w:tabs>
        <w:ind w:right="3542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F0629" w:rsidRPr="00D83A4B">
        <w:rPr>
          <w:sz w:val="28"/>
          <w:szCs w:val="28"/>
          <w:lang w:val="uk-UA"/>
        </w:rPr>
        <w:t>онкурсу</w:t>
      </w:r>
      <w:r w:rsidR="00651408">
        <w:rPr>
          <w:sz w:val="28"/>
          <w:szCs w:val="28"/>
          <w:lang w:val="uk-UA"/>
        </w:rPr>
        <w:t xml:space="preserve"> розробок </w:t>
      </w:r>
      <w:r w:rsidR="00EF0629" w:rsidRPr="00D83A4B">
        <w:rPr>
          <w:sz w:val="28"/>
          <w:szCs w:val="28"/>
          <w:lang w:val="uk-UA"/>
        </w:rPr>
        <w:t xml:space="preserve"> </w:t>
      </w:r>
      <w:r w:rsidR="00651408">
        <w:rPr>
          <w:rStyle w:val="af0"/>
          <w:i w:val="0"/>
          <w:sz w:val="28"/>
          <w:szCs w:val="28"/>
          <w:lang w:val="uk-UA"/>
        </w:rPr>
        <w:t>«Кращий у</w:t>
      </w:r>
      <w:r w:rsidR="00D83A4B" w:rsidRPr="00D83A4B">
        <w:rPr>
          <w:rStyle w:val="af0"/>
          <w:i w:val="0"/>
          <w:sz w:val="28"/>
          <w:szCs w:val="28"/>
          <w:lang w:val="uk-UA"/>
        </w:rPr>
        <w:t>рок з використанням інтерактивної дошки»</w:t>
      </w:r>
    </w:p>
    <w:p w:rsidR="00EF0629" w:rsidRPr="00BD3CF5" w:rsidRDefault="00EF0629" w:rsidP="00EF0629">
      <w:pPr>
        <w:rPr>
          <w:sz w:val="28"/>
          <w:szCs w:val="28"/>
          <w:lang w:val="uk-UA"/>
        </w:rPr>
      </w:pPr>
    </w:p>
    <w:p w:rsidR="00EF0629" w:rsidRPr="00BD3CF5" w:rsidRDefault="00EF0629" w:rsidP="002657D8">
      <w:pPr>
        <w:ind w:right="-1" w:firstLine="709"/>
        <w:jc w:val="both"/>
        <w:rPr>
          <w:sz w:val="28"/>
          <w:szCs w:val="28"/>
          <w:lang w:val="uk-UA"/>
        </w:rPr>
      </w:pPr>
      <w:r w:rsidRPr="00BD3CF5">
        <w:rPr>
          <w:sz w:val="28"/>
          <w:szCs w:val="28"/>
          <w:lang w:val="uk-UA"/>
        </w:rPr>
        <w:t xml:space="preserve">Відповідно до плану роботи </w:t>
      </w:r>
      <w:r w:rsidR="002657D8">
        <w:rPr>
          <w:sz w:val="28"/>
          <w:szCs w:val="28"/>
          <w:lang w:val="uk-UA"/>
        </w:rPr>
        <w:t xml:space="preserve">комунального закладу вищої освіти «Дніпровська академія неперервної освіти» Дніпропетровської обласної ради», </w:t>
      </w:r>
      <w:r w:rsidR="00E03D09">
        <w:rPr>
          <w:sz w:val="28"/>
          <w:szCs w:val="28"/>
          <w:lang w:val="uk-UA"/>
        </w:rPr>
        <w:t>Концепції розвитку цифрової економіки та суспільства України на 2018-2020 роки</w:t>
      </w:r>
      <w:r w:rsidR="004C46AA">
        <w:rPr>
          <w:sz w:val="28"/>
          <w:szCs w:val="28"/>
          <w:lang w:val="uk-UA"/>
        </w:rPr>
        <w:t>,</w:t>
      </w:r>
      <w:r w:rsidR="002657D8">
        <w:rPr>
          <w:sz w:val="28"/>
          <w:szCs w:val="28"/>
          <w:lang w:val="uk-UA"/>
        </w:rPr>
        <w:t xml:space="preserve"> </w:t>
      </w:r>
      <w:r w:rsidRPr="00BD3CF5">
        <w:rPr>
          <w:sz w:val="28"/>
          <w:szCs w:val="28"/>
          <w:lang w:val="uk-UA"/>
        </w:rPr>
        <w:t xml:space="preserve">з метою підтримки </w:t>
      </w:r>
      <w:r w:rsidR="00D83A4B" w:rsidRPr="00BD3CF5">
        <w:rPr>
          <w:sz w:val="28"/>
          <w:szCs w:val="28"/>
          <w:lang w:val="uk-UA"/>
        </w:rPr>
        <w:t>інноваційної діяльності</w:t>
      </w:r>
      <w:r w:rsidR="00D83A4B">
        <w:rPr>
          <w:sz w:val="28"/>
          <w:szCs w:val="28"/>
          <w:lang w:val="uk-UA"/>
        </w:rPr>
        <w:t xml:space="preserve"> педагогів та</w:t>
      </w:r>
      <w:r w:rsidR="00D83A4B" w:rsidRPr="00D83A4B">
        <w:rPr>
          <w:sz w:val="28"/>
          <w:szCs w:val="28"/>
          <w:lang w:val="uk-UA"/>
        </w:rPr>
        <w:t xml:space="preserve"> </w:t>
      </w:r>
      <w:r w:rsidR="00D83A4B">
        <w:rPr>
          <w:sz w:val="28"/>
          <w:szCs w:val="28"/>
          <w:lang w:val="uk-UA"/>
        </w:rPr>
        <w:t>розвитку професійної цифрової компетентності</w:t>
      </w:r>
      <w:r w:rsidR="00D83A4B" w:rsidRPr="00BD3CF5">
        <w:rPr>
          <w:sz w:val="28"/>
          <w:szCs w:val="28"/>
          <w:lang w:val="uk-UA"/>
        </w:rPr>
        <w:t xml:space="preserve"> сучасного </w:t>
      </w:r>
      <w:r w:rsidR="00D83A4B">
        <w:rPr>
          <w:sz w:val="28"/>
          <w:szCs w:val="28"/>
          <w:lang w:val="uk-UA"/>
        </w:rPr>
        <w:t>вчителя</w:t>
      </w:r>
      <w:r w:rsidRPr="00BD3CF5">
        <w:rPr>
          <w:sz w:val="28"/>
          <w:szCs w:val="28"/>
          <w:lang w:val="uk-UA"/>
        </w:rPr>
        <w:t>, сприяння розширенню мережі інформаційних ресурсів для формування єдиного ін</w:t>
      </w:r>
      <w:r w:rsidR="002657D8">
        <w:rPr>
          <w:sz w:val="28"/>
          <w:szCs w:val="28"/>
          <w:lang w:val="uk-UA"/>
        </w:rPr>
        <w:t>ф</w:t>
      </w:r>
      <w:r w:rsidR="00E03D09">
        <w:rPr>
          <w:sz w:val="28"/>
          <w:szCs w:val="28"/>
          <w:lang w:val="uk-UA"/>
        </w:rPr>
        <w:t>ормаційно-освітнього</w:t>
      </w:r>
      <w:r w:rsidR="00D83A4B">
        <w:rPr>
          <w:sz w:val="28"/>
          <w:szCs w:val="28"/>
          <w:lang w:val="uk-UA"/>
        </w:rPr>
        <w:t xml:space="preserve"> </w:t>
      </w:r>
      <w:r w:rsidR="00E03D09">
        <w:rPr>
          <w:sz w:val="28"/>
          <w:szCs w:val="28"/>
          <w:lang w:val="uk-UA"/>
        </w:rPr>
        <w:t>простору області</w:t>
      </w:r>
      <w:r w:rsidR="0030411A">
        <w:rPr>
          <w:sz w:val="28"/>
          <w:szCs w:val="28"/>
          <w:lang w:val="uk-UA"/>
        </w:rPr>
        <w:t>.</w:t>
      </w:r>
    </w:p>
    <w:p w:rsidR="00EF0629" w:rsidRPr="00BD3CF5" w:rsidRDefault="00EF0629" w:rsidP="00EF0629">
      <w:pPr>
        <w:rPr>
          <w:color w:val="000000"/>
          <w:sz w:val="28"/>
          <w:szCs w:val="28"/>
          <w:lang w:val="uk-UA"/>
        </w:rPr>
      </w:pPr>
    </w:p>
    <w:p w:rsidR="00EF0629" w:rsidRPr="00BD3CF5" w:rsidRDefault="00EF0629" w:rsidP="00EF0629">
      <w:pPr>
        <w:rPr>
          <w:color w:val="000000"/>
          <w:sz w:val="28"/>
          <w:szCs w:val="28"/>
          <w:lang w:val="uk-UA"/>
        </w:rPr>
      </w:pPr>
      <w:r w:rsidRPr="00BD3CF5">
        <w:rPr>
          <w:color w:val="000000"/>
          <w:sz w:val="28"/>
          <w:szCs w:val="28"/>
          <w:lang w:val="uk-UA"/>
        </w:rPr>
        <w:t>НАКАЗУЮ:</w:t>
      </w:r>
    </w:p>
    <w:p w:rsidR="00EF0629" w:rsidRPr="00BD3CF5" w:rsidRDefault="00EF0629" w:rsidP="00EF0629">
      <w:pPr>
        <w:rPr>
          <w:color w:val="000000"/>
          <w:sz w:val="28"/>
          <w:szCs w:val="28"/>
          <w:lang w:val="uk-UA"/>
        </w:rPr>
      </w:pPr>
    </w:p>
    <w:p w:rsidR="0007014E" w:rsidRDefault="00E03D09" w:rsidP="00D83A4B">
      <w:pPr>
        <w:tabs>
          <w:tab w:val="left" w:pos="709"/>
          <w:tab w:val="left" w:pos="9781"/>
        </w:tabs>
        <w:ind w:right="-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651408">
        <w:rPr>
          <w:sz w:val="28"/>
          <w:szCs w:val="28"/>
          <w:lang w:val="uk-UA"/>
        </w:rPr>
        <w:t>Завідувачу</w:t>
      </w:r>
      <w:r w:rsidR="002657D8">
        <w:rPr>
          <w:sz w:val="28"/>
          <w:szCs w:val="28"/>
          <w:lang w:val="uk-UA"/>
        </w:rPr>
        <w:t xml:space="preserve"> кафедри </w:t>
      </w:r>
      <w:r w:rsidR="002657D8" w:rsidRPr="00BD3CF5">
        <w:rPr>
          <w:sz w:val="28"/>
          <w:szCs w:val="28"/>
          <w:lang w:val="uk-UA"/>
        </w:rPr>
        <w:t>управління інформаційно-освітніми проектами</w:t>
      </w:r>
      <w:r w:rsidR="002657D8">
        <w:rPr>
          <w:sz w:val="28"/>
          <w:szCs w:val="28"/>
          <w:lang w:val="uk-UA"/>
        </w:rPr>
        <w:t xml:space="preserve"> </w:t>
      </w:r>
      <w:proofErr w:type="spellStart"/>
      <w:r w:rsidR="002657D8">
        <w:rPr>
          <w:sz w:val="28"/>
          <w:szCs w:val="28"/>
          <w:lang w:val="uk-UA"/>
        </w:rPr>
        <w:t>Бутурліній</w:t>
      </w:r>
      <w:proofErr w:type="spellEnd"/>
      <w:r w:rsidR="002657D8">
        <w:rPr>
          <w:sz w:val="28"/>
          <w:szCs w:val="28"/>
          <w:lang w:val="uk-UA"/>
        </w:rPr>
        <w:t xml:space="preserve"> О.В. </w:t>
      </w:r>
      <w:r w:rsidR="0007014E">
        <w:rPr>
          <w:sz w:val="28"/>
          <w:szCs w:val="28"/>
          <w:lang w:val="uk-UA"/>
        </w:rPr>
        <w:t>:</w:t>
      </w:r>
    </w:p>
    <w:p w:rsidR="002657D8" w:rsidRDefault="0007014E" w:rsidP="00F5595A">
      <w:pPr>
        <w:tabs>
          <w:tab w:val="left" w:pos="0"/>
          <w:tab w:val="left" w:pos="978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Вжити організаційних заходів щодо проведення</w:t>
      </w:r>
      <w:r w:rsidR="00D83A4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EF0629" w:rsidRPr="00BD3C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лютому</w:t>
      </w:r>
      <w:r w:rsidR="00D83A4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березні</w:t>
      </w:r>
      <w:r w:rsidR="00EF0629" w:rsidRPr="00BD3CF5">
        <w:rPr>
          <w:color w:val="000000"/>
          <w:sz w:val="28"/>
          <w:szCs w:val="28"/>
          <w:lang w:val="uk-UA"/>
        </w:rPr>
        <w:t xml:space="preserve"> 20</w:t>
      </w:r>
      <w:r w:rsidR="00651408">
        <w:rPr>
          <w:color w:val="000000"/>
          <w:sz w:val="28"/>
          <w:szCs w:val="28"/>
          <w:lang w:val="uk-UA"/>
        </w:rPr>
        <w:t>20</w:t>
      </w:r>
      <w:r w:rsidR="00EF0629" w:rsidRPr="00BD3CF5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>обласного</w:t>
      </w:r>
      <w:r w:rsidRPr="00D83A4B">
        <w:rPr>
          <w:color w:val="000000"/>
          <w:sz w:val="28"/>
          <w:szCs w:val="28"/>
          <w:lang w:val="uk-UA"/>
        </w:rPr>
        <w:t xml:space="preserve"> конкурс</w:t>
      </w:r>
      <w:r>
        <w:rPr>
          <w:color w:val="000000"/>
          <w:sz w:val="28"/>
          <w:szCs w:val="28"/>
          <w:lang w:val="uk-UA"/>
        </w:rPr>
        <w:t xml:space="preserve">у розробок </w:t>
      </w:r>
      <w:r>
        <w:rPr>
          <w:rStyle w:val="af0"/>
          <w:i w:val="0"/>
          <w:sz w:val="28"/>
          <w:szCs w:val="28"/>
          <w:lang w:val="uk-UA"/>
        </w:rPr>
        <w:t>«Кращий урок</w:t>
      </w:r>
      <w:r w:rsidRPr="00D83A4B">
        <w:rPr>
          <w:rStyle w:val="af0"/>
          <w:i w:val="0"/>
          <w:sz w:val="28"/>
          <w:szCs w:val="28"/>
          <w:lang w:val="uk-UA"/>
        </w:rPr>
        <w:t xml:space="preserve"> з використанням інтерактивної дошки»</w:t>
      </w:r>
      <w:r>
        <w:rPr>
          <w:rStyle w:val="af0"/>
          <w:i w:val="0"/>
          <w:sz w:val="28"/>
          <w:szCs w:val="28"/>
          <w:lang w:val="uk-UA"/>
        </w:rPr>
        <w:t xml:space="preserve"> </w:t>
      </w:r>
      <w:r w:rsidR="00EF0629" w:rsidRPr="00BD3CF5">
        <w:rPr>
          <w:color w:val="000000"/>
          <w:sz w:val="28"/>
          <w:szCs w:val="28"/>
          <w:lang w:val="uk-UA"/>
        </w:rPr>
        <w:t xml:space="preserve">серед </w:t>
      </w:r>
      <w:r w:rsidR="00651408">
        <w:rPr>
          <w:color w:val="000000"/>
          <w:sz w:val="28"/>
          <w:szCs w:val="28"/>
          <w:lang w:val="uk-UA"/>
        </w:rPr>
        <w:t>педагогічних працівників закладів загальної середньої освіти області</w:t>
      </w:r>
      <w:r>
        <w:rPr>
          <w:sz w:val="28"/>
          <w:szCs w:val="28"/>
          <w:lang w:val="uk-UA"/>
        </w:rPr>
        <w:t>.</w:t>
      </w:r>
    </w:p>
    <w:p w:rsidR="0007014E" w:rsidRDefault="0007014E" w:rsidP="00F5595A">
      <w:pPr>
        <w:tabs>
          <w:tab w:val="left" w:pos="0"/>
          <w:tab w:val="left" w:pos="978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1.2.Висвітлити результати Конкурсу на сайті КЗВО «Дніпровська академія неперервної освіти» ДОР» та Освітньому порталі Дніпропетровщини.</w:t>
      </w:r>
    </w:p>
    <w:p w:rsidR="0007014E" w:rsidRPr="00D83A4B" w:rsidRDefault="0007014E" w:rsidP="00F5595A">
      <w:pPr>
        <w:tabs>
          <w:tab w:val="left" w:pos="0"/>
          <w:tab w:val="left" w:pos="9781"/>
        </w:tabs>
        <w:ind w:right="-2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0701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Підвести підсумки Конкурсу в травні </w:t>
      </w:r>
      <w:r w:rsidR="00F5595A">
        <w:rPr>
          <w:sz w:val="28"/>
          <w:szCs w:val="28"/>
          <w:lang w:val="uk-UA"/>
        </w:rPr>
        <w:t xml:space="preserve">2020 року </w:t>
      </w:r>
      <w:r>
        <w:rPr>
          <w:sz w:val="28"/>
          <w:szCs w:val="28"/>
          <w:lang w:val="uk-UA"/>
        </w:rPr>
        <w:t>та відзначити переможців.</w:t>
      </w:r>
    </w:p>
    <w:p w:rsidR="00F5595A" w:rsidRDefault="00D83A4B" w:rsidP="00D83A4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3D09">
        <w:rPr>
          <w:sz w:val="28"/>
          <w:szCs w:val="28"/>
          <w:lang w:val="uk-UA"/>
        </w:rPr>
        <w:t xml:space="preserve"> </w:t>
      </w:r>
      <w:r w:rsidR="002657D8">
        <w:rPr>
          <w:sz w:val="28"/>
          <w:szCs w:val="28"/>
          <w:lang w:val="uk-UA"/>
        </w:rPr>
        <w:t>Затвердити</w:t>
      </w:r>
      <w:r w:rsidR="0007014E">
        <w:rPr>
          <w:sz w:val="28"/>
          <w:szCs w:val="28"/>
          <w:lang w:val="uk-UA"/>
        </w:rPr>
        <w:t xml:space="preserve"> як такі,</w:t>
      </w:r>
      <w:r w:rsidR="0030411A">
        <w:rPr>
          <w:sz w:val="28"/>
          <w:szCs w:val="28"/>
          <w:lang w:val="uk-UA"/>
        </w:rPr>
        <w:t xml:space="preserve"> </w:t>
      </w:r>
      <w:r w:rsidR="0007014E">
        <w:rPr>
          <w:sz w:val="28"/>
          <w:szCs w:val="28"/>
          <w:lang w:val="uk-UA"/>
        </w:rPr>
        <w:t>що додаються:</w:t>
      </w:r>
    </w:p>
    <w:p w:rsidR="0007014E" w:rsidRDefault="00F5595A" w:rsidP="00D83A4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265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07014E">
        <w:rPr>
          <w:sz w:val="28"/>
          <w:szCs w:val="28"/>
          <w:lang w:val="uk-UA"/>
        </w:rPr>
        <w:t>мови</w:t>
      </w:r>
      <w:r>
        <w:rPr>
          <w:sz w:val="28"/>
          <w:szCs w:val="28"/>
          <w:lang w:val="uk-UA"/>
        </w:rPr>
        <w:t xml:space="preserve"> </w:t>
      </w:r>
      <w:r w:rsidR="00E03D09">
        <w:rPr>
          <w:sz w:val="28"/>
          <w:szCs w:val="28"/>
          <w:lang w:val="uk-UA"/>
        </w:rPr>
        <w:t xml:space="preserve"> проведення Конкурсу</w:t>
      </w:r>
      <w:r w:rsidR="002000E3">
        <w:rPr>
          <w:sz w:val="28"/>
          <w:szCs w:val="28"/>
          <w:lang w:val="uk-UA"/>
        </w:rPr>
        <w:t>.</w:t>
      </w:r>
    </w:p>
    <w:p w:rsidR="002657D8" w:rsidRDefault="00F5595A" w:rsidP="00D83A4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7014E">
        <w:rPr>
          <w:sz w:val="28"/>
          <w:szCs w:val="28"/>
          <w:lang w:val="uk-UA"/>
        </w:rPr>
        <w:t>3.</w:t>
      </w:r>
      <w:r w:rsidR="00200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журі Конкурсу.</w:t>
      </w:r>
    </w:p>
    <w:p w:rsidR="00EF0629" w:rsidRPr="008F0E6F" w:rsidRDefault="00F5595A" w:rsidP="00E03D09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3D09">
        <w:rPr>
          <w:sz w:val="28"/>
          <w:szCs w:val="28"/>
          <w:lang w:val="uk-UA"/>
        </w:rPr>
        <w:t>.</w:t>
      </w:r>
      <w:r w:rsidR="00EF0629" w:rsidRPr="008F0E6F">
        <w:rPr>
          <w:sz w:val="28"/>
          <w:szCs w:val="28"/>
          <w:lang w:val="uk-UA"/>
        </w:rPr>
        <w:t>Координацію роботи щодо виконання цього наказу покласти на завідувача кафедрою управління інформаційн</w:t>
      </w:r>
      <w:r w:rsidR="00D83A4B">
        <w:rPr>
          <w:sz w:val="28"/>
          <w:szCs w:val="28"/>
          <w:lang w:val="uk-UA"/>
        </w:rPr>
        <w:t>о-освітніми проектами Бутурліну</w:t>
      </w:r>
      <w:r w:rsidR="00EF0629" w:rsidRPr="008F0E6F">
        <w:rPr>
          <w:sz w:val="28"/>
          <w:szCs w:val="28"/>
          <w:lang w:val="uk-UA"/>
        </w:rPr>
        <w:t xml:space="preserve">О.В., контроль – на проректора </w:t>
      </w:r>
      <w:proofErr w:type="spellStart"/>
      <w:r w:rsidR="00EF0629" w:rsidRPr="008F0E6F">
        <w:rPr>
          <w:sz w:val="28"/>
          <w:szCs w:val="28"/>
          <w:lang w:val="uk-UA"/>
        </w:rPr>
        <w:t>Ватковську</w:t>
      </w:r>
      <w:proofErr w:type="spellEnd"/>
      <w:r w:rsidR="00EF0629" w:rsidRPr="008F0E6F">
        <w:rPr>
          <w:sz w:val="28"/>
          <w:szCs w:val="28"/>
          <w:lang w:val="uk-UA"/>
        </w:rPr>
        <w:t xml:space="preserve"> М.Г.</w:t>
      </w:r>
    </w:p>
    <w:p w:rsidR="0030411A" w:rsidRDefault="0030411A" w:rsidP="00EF0629">
      <w:pPr>
        <w:tabs>
          <w:tab w:val="left" w:pos="709"/>
        </w:tabs>
        <w:spacing w:after="200"/>
        <w:rPr>
          <w:sz w:val="28"/>
          <w:szCs w:val="28"/>
          <w:lang w:val="uk-UA"/>
        </w:rPr>
      </w:pPr>
    </w:p>
    <w:p w:rsidR="008D2B64" w:rsidRDefault="0030411A" w:rsidP="00F24F0A">
      <w:pPr>
        <w:tabs>
          <w:tab w:val="left" w:pos="709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8D2B64">
        <w:rPr>
          <w:sz w:val="28"/>
          <w:szCs w:val="28"/>
        </w:rPr>
        <w:t>ектор</w:t>
      </w:r>
      <w:proofErr w:type="spellEnd"/>
      <w:r w:rsidR="001657AA">
        <w:rPr>
          <w:sz w:val="28"/>
          <w:szCs w:val="28"/>
          <w:lang w:val="uk-UA"/>
        </w:rPr>
        <w:tab/>
      </w:r>
      <w:r w:rsidR="001657AA">
        <w:rPr>
          <w:sz w:val="28"/>
          <w:szCs w:val="28"/>
          <w:lang w:val="uk-UA"/>
        </w:rPr>
        <w:tab/>
      </w:r>
      <w:r w:rsidR="001657AA">
        <w:rPr>
          <w:sz w:val="28"/>
          <w:szCs w:val="28"/>
          <w:lang w:val="uk-UA"/>
        </w:rPr>
        <w:tab/>
      </w:r>
      <w:r w:rsidR="001657AA">
        <w:rPr>
          <w:sz w:val="28"/>
          <w:szCs w:val="28"/>
          <w:lang w:val="uk-UA"/>
        </w:rPr>
        <w:tab/>
      </w:r>
      <w:r w:rsidR="001657AA">
        <w:rPr>
          <w:sz w:val="28"/>
          <w:szCs w:val="28"/>
          <w:lang w:val="uk-UA"/>
        </w:rPr>
        <w:tab/>
      </w:r>
      <w:r w:rsidR="001657AA">
        <w:rPr>
          <w:sz w:val="28"/>
          <w:szCs w:val="28"/>
          <w:lang w:val="uk-UA"/>
        </w:rPr>
        <w:tab/>
      </w:r>
      <w:r w:rsidR="001657AA">
        <w:rPr>
          <w:sz w:val="28"/>
          <w:szCs w:val="28"/>
          <w:lang w:val="uk-UA"/>
        </w:rPr>
        <w:tab/>
      </w:r>
      <w:r w:rsidR="0021572F">
        <w:rPr>
          <w:sz w:val="28"/>
          <w:szCs w:val="28"/>
          <w:lang w:val="uk-UA"/>
        </w:rPr>
        <w:t xml:space="preserve">             </w:t>
      </w:r>
      <w:r w:rsidR="001657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В.В.СИЧЕНКО</w:t>
      </w:r>
    </w:p>
    <w:p w:rsidR="00F24F0A" w:rsidRDefault="00F24F0A" w:rsidP="00F24F0A">
      <w:pPr>
        <w:tabs>
          <w:tab w:val="left" w:pos="709"/>
        </w:tabs>
        <w:spacing w:after="200"/>
        <w:rPr>
          <w:sz w:val="28"/>
          <w:szCs w:val="28"/>
          <w:lang w:val="uk-UA"/>
        </w:rPr>
      </w:pPr>
    </w:p>
    <w:p w:rsidR="00036A4D" w:rsidRPr="00036A4D" w:rsidRDefault="0030411A" w:rsidP="008D2C14">
      <w:pPr>
        <w:tabs>
          <w:tab w:val="left" w:pos="709"/>
        </w:tabs>
        <w:spacing w:after="200"/>
        <w:rPr>
          <w:sz w:val="28"/>
          <w:szCs w:val="28"/>
          <w:lang w:val="uk-UA"/>
        </w:rPr>
      </w:pPr>
      <w:r w:rsidRPr="0030411A">
        <w:rPr>
          <w:sz w:val="22"/>
          <w:szCs w:val="22"/>
          <w:lang w:val="uk-UA"/>
        </w:rPr>
        <w:t>Ви</w:t>
      </w:r>
      <w:r>
        <w:rPr>
          <w:sz w:val="22"/>
          <w:szCs w:val="22"/>
          <w:lang w:val="uk-UA"/>
        </w:rPr>
        <w:t>конавець  Коляда І.</w:t>
      </w:r>
      <w:r w:rsidR="00036A4D">
        <w:rPr>
          <w:sz w:val="22"/>
          <w:szCs w:val="22"/>
          <w:lang w:val="uk-UA"/>
        </w:rPr>
        <w:t>Г. 0686827658</w:t>
      </w:r>
      <w:bookmarkStart w:id="0" w:name="_GoBack"/>
      <w:bookmarkEnd w:id="0"/>
    </w:p>
    <w:p w:rsidR="00036A4D" w:rsidRPr="00036A4D" w:rsidRDefault="00036A4D" w:rsidP="00036A4D">
      <w:pPr>
        <w:rPr>
          <w:sz w:val="28"/>
          <w:szCs w:val="28"/>
          <w:lang w:val="uk-UA"/>
        </w:rPr>
      </w:pPr>
    </w:p>
    <w:p w:rsidR="00036A4D" w:rsidRPr="00036A4D" w:rsidRDefault="00036A4D" w:rsidP="00036A4D">
      <w:pPr>
        <w:rPr>
          <w:sz w:val="28"/>
          <w:szCs w:val="28"/>
          <w:lang w:val="uk-UA"/>
        </w:rPr>
      </w:pPr>
    </w:p>
    <w:p w:rsidR="00036A4D" w:rsidRPr="00036A4D" w:rsidRDefault="00036A4D" w:rsidP="00036A4D">
      <w:pPr>
        <w:rPr>
          <w:sz w:val="28"/>
          <w:szCs w:val="28"/>
          <w:lang w:val="uk-UA"/>
        </w:rPr>
      </w:pPr>
    </w:p>
    <w:p w:rsidR="00036A4D" w:rsidRPr="00036A4D" w:rsidRDefault="00036A4D" w:rsidP="00036A4D">
      <w:pPr>
        <w:rPr>
          <w:sz w:val="28"/>
          <w:szCs w:val="28"/>
          <w:lang w:val="uk-UA"/>
        </w:rPr>
      </w:pPr>
    </w:p>
    <w:p w:rsidR="00036A4D" w:rsidRDefault="00036A4D" w:rsidP="00036A4D">
      <w:pPr>
        <w:rPr>
          <w:sz w:val="28"/>
          <w:szCs w:val="28"/>
          <w:lang w:val="uk-UA"/>
        </w:rPr>
      </w:pPr>
    </w:p>
    <w:p w:rsidR="00BD6992" w:rsidRPr="00036A4D" w:rsidRDefault="00036A4D" w:rsidP="00036A4D">
      <w:pPr>
        <w:tabs>
          <w:tab w:val="left" w:pos="3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BD6992" w:rsidRPr="00036A4D" w:rsidSect="00355525">
      <w:headerReference w:type="first" r:id="rId7"/>
      <w:pgSz w:w="11906" w:h="16838"/>
      <w:pgMar w:top="1134" w:right="851" w:bottom="851" w:left="1276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99" w:rsidRDefault="00824A99" w:rsidP="00272D0C">
      <w:r>
        <w:separator/>
      </w:r>
    </w:p>
  </w:endnote>
  <w:endnote w:type="continuationSeparator" w:id="0">
    <w:p w:rsidR="00824A99" w:rsidRDefault="00824A99" w:rsidP="002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99" w:rsidRDefault="00824A99" w:rsidP="00272D0C">
      <w:r>
        <w:separator/>
      </w:r>
    </w:p>
  </w:footnote>
  <w:footnote w:type="continuationSeparator" w:id="0">
    <w:p w:rsidR="00824A99" w:rsidRDefault="00824A99" w:rsidP="0027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25" w:rsidRPr="00DC71B0" w:rsidRDefault="00355525" w:rsidP="00DC71B0">
    <w:pPr>
      <w:pStyle w:val="a9"/>
      <w:ind w:right="1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23C2"/>
    <w:multiLevelType w:val="hybridMultilevel"/>
    <w:tmpl w:val="E9DEA6EA"/>
    <w:lvl w:ilvl="0" w:tplc="E8B60A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04587"/>
    <w:multiLevelType w:val="hybridMultilevel"/>
    <w:tmpl w:val="C84A4182"/>
    <w:lvl w:ilvl="0" w:tplc="3D28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A2682E"/>
    <w:multiLevelType w:val="multilevel"/>
    <w:tmpl w:val="8D28D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D0C"/>
    <w:rsid w:val="0000696A"/>
    <w:rsid w:val="00036A4D"/>
    <w:rsid w:val="0007014E"/>
    <w:rsid w:val="000C3F3E"/>
    <w:rsid w:val="001241A4"/>
    <w:rsid w:val="0013307C"/>
    <w:rsid w:val="0015261F"/>
    <w:rsid w:val="001657AA"/>
    <w:rsid w:val="0017610E"/>
    <w:rsid w:val="001778C9"/>
    <w:rsid w:val="0019715A"/>
    <w:rsid w:val="001B0037"/>
    <w:rsid w:val="001D298A"/>
    <w:rsid w:val="001F1524"/>
    <w:rsid w:val="001F24BE"/>
    <w:rsid w:val="002000E3"/>
    <w:rsid w:val="002156E3"/>
    <w:rsid w:val="0021572F"/>
    <w:rsid w:val="002657D8"/>
    <w:rsid w:val="00272D0C"/>
    <w:rsid w:val="002C2C09"/>
    <w:rsid w:val="0030411A"/>
    <w:rsid w:val="00355525"/>
    <w:rsid w:val="00365CBD"/>
    <w:rsid w:val="003A6D92"/>
    <w:rsid w:val="003E4FB2"/>
    <w:rsid w:val="003F4379"/>
    <w:rsid w:val="00416077"/>
    <w:rsid w:val="00446BB3"/>
    <w:rsid w:val="00494AB9"/>
    <w:rsid w:val="004B5DA5"/>
    <w:rsid w:val="004C184C"/>
    <w:rsid w:val="004C46AA"/>
    <w:rsid w:val="00550D5B"/>
    <w:rsid w:val="005707D5"/>
    <w:rsid w:val="005D2FC5"/>
    <w:rsid w:val="006212BA"/>
    <w:rsid w:val="00636050"/>
    <w:rsid w:val="006455A9"/>
    <w:rsid w:val="00651408"/>
    <w:rsid w:val="00683925"/>
    <w:rsid w:val="0068397B"/>
    <w:rsid w:val="006B3CD4"/>
    <w:rsid w:val="00773098"/>
    <w:rsid w:val="007F45FD"/>
    <w:rsid w:val="008025B9"/>
    <w:rsid w:val="0082064A"/>
    <w:rsid w:val="00824A99"/>
    <w:rsid w:val="008A64BF"/>
    <w:rsid w:val="008D2B64"/>
    <w:rsid w:val="008D2C14"/>
    <w:rsid w:val="00907EB1"/>
    <w:rsid w:val="0092400A"/>
    <w:rsid w:val="0096576D"/>
    <w:rsid w:val="0098391C"/>
    <w:rsid w:val="009A3521"/>
    <w:rsid w:val="009A3E86"/>
    <w:rsid w:val="00A35B6D"/>
    <w:rsid w:val="00AA2539"/>
    <w:rsid w:val="00B7380B"/>
    <w:rsid w:val="00B802BF"/>
    <w:rsid w:val="00B8129B"/>
    <w:rsid w:val="00B81C46"/>
    <w:rsid w:val="00BD6992"/>
    <w:rsid w:val="00C101C5"/>
    <w:rsid w:val="00C13005"/>
    <w:rsid w:val="00C35E5E"/>
    <w:rsid w:val="00C85806"/>
    <w:rsid w:val="00C93BF3"/>
    <w:rsid w:val="00CF4CA1"/>
    <w:rsid w:val="00D02581"/>
    <w:rsid w:val="00D17112"/>
    <w:rsid w:val="00D237DC"/>
    <w:rsid w:val="00D74F04"/>
    <w:rsid w:val="00D83A4B"/>
    <w:rsid w:val="00DE6F47"/>
    <w:rsid w:val="00DF6FBE"/>
    <w:rsid w:val="00DF7F66"/>
    <w:rsid w:val="00E035AA"/>
    <w:rsid w:val="00E03D09"/>
    <w:rsid w:val="00E13E30"/>
    <w:rsid w:val="00E225CA"/>
    <w:rsid w:val="00EF0629"/>
    <w:rsid w:val="00F24F0A"/>
    <w:rsid w:val="00F41811"/>
    <w:rsid w:val="00F44EC4"/>
    <w:rsid w:val="00F5571B"/>
    <w:rsid w:val="00F5595A"/>
    <w:rsid w:val="00F81F68"/>
    <w:rsid w:val="00F91FB6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C96E8C-6575-4C97-8C33-173F420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table" w:styleId="ae">
    <w:name w:val="Table Grid"/>
    <w:basedOn w:val="a1"/>
    <w:uiPriority w:val="59"/>
    <w:rsid w:val="0016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F06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83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108-1-Vova</cp:lastModifiedBy>
  <cp:revision>26</cp:revision>
  <cp:lastPrinted>2020-02-03T08:00:00Z</cp:lastPrinted>
  <dcterms:created xsi:type="dcterms:W3CDTF">2017-11-16T11:58:00Z</dcterms:created>
  <dcterms:modified xsi:type="dcterms:W3CDTF">2020-02-07T14:11:00Z</dcterms:modified>
</cp:coreProperties>
</file>